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029B32B" w14:textId="51315B43" w:rsidR="00667B70" w:rsidRPr="00794ED5" w:rsidRDefault="00667B70">
      <w:pPr>
        <w:ind w:left="0" w:firstLine="0"/>
        <w:jc w:val="right"/>
        <w:rPr>
          <w:rFonts w:asciiTheme="minorHAnsi" w:hAnsiTheme="minorHAnsi" w:cstheme="minorHAnsi"/>
        </w:rPr>
      </w:pPr>
      <w:r w:rsidRPr="00794ED5">
        <w:rPr>
          <w:rFonts w:asciiTheme="minorHAnsi" w:hAnsiTheme="minorHAnsi" w:cstheme="minorHAnsi"/>
          <w:b/>
          <w:sz w:val="24"/>
          <w:szCs w:val="24"/>
        </w:rPr>
        <w:t xml:space="preserve">Załącznik nr </w:t>
      </w:r>
      <w:r w:rsidR="00055378">
        <w:rPr>
          <w:rFonts w:asciiTheme="minorHAnsi" w:hAnsiTheme="minorHAnsi" w:cstheme="minorHAnsi"/>
          <w:b/>
          <w:sz w:val="24"/>
          <w:szCs w:val="24"/>
        </w:rPr>
        <w:t>10</w:t>
      </w:r>
      <w:r w:rsidRPr="00794ED5">
        <w:rPr>
          <w:rFonts w:asciiTheme="minorHAnsi" w:hAnsiTheme="minorHAnsi" w:cstheme="minorHAnsi"/>
          <w:b/>
          <w:sz w:val="24"/>
          <w:szCs w:val="24"/>
        </w:rPr>
        <w:t xml:space="preserve"> do SWZ</w:t>
      </w:r>
    </w:p>
    <w:p w14:paraId="6ACB5F0C" w14:textId="77777777" w:rsidR="005E65D4" w:rsidRPr="00794ED5" w:rsidRDefault="005E65D4" w:rsidP="00E95662">
      <w:pPr>
        <w:pStyle w:val="Bezodstpw"/>
        <w:ind w:left="3119"/>
        <w:rPr>
          <w:rFonts w:asciiTheme="minorHAnsi" w:hAnsiTheme="minorHAnsi" w:cstheme="minorHAnsi"/>
          <w:b/>
        </w:rPr>
      </w:pPr>
      <w:r w:rsidRPr="00794ED5">
        <w:rPr>
          <w:rFonts w:asciiTheme="minorHAnsi" w:hAnsiTheme="minorHAnsi" w:cstheme="minorHAnsi"/>
          <w:b/>
        </w:rPr>
        <w:t>ZAMAWIAJĄCY:</w:t>
      </w:r>
    </w:p>
    <w:p w14:paraId="170A34D1" w14:textId="1DCA19E9" w:rsidR="005E65D4" w:rsidRPr="00794ED5" w:rsidRDefault="005E65D4" w:rsidP="00E95662">
      <w:pPr>
        <w:pStyle w:val="Bezodstpw"/>
        <w:ind w:left="3119"/>
        <w:rPr>
          <w:rFonts w:asciiTheme="minorHAnsi" w:hAnsiTheme="minorHAnsi" w:cstheme="minorHAnsi"/>
          <w:b/>
        </w:rPr>
      </w:pPr>
      <w:r w:rsidRPr="00794ED5">
        <w:rPr>
          <w:rFonts w:asciiTheme="minorHAnsi" w:hAnsiTheme="minorHAnsi" w:cstheme="minorHAnsi"/>
          <w:b/>
        </w:rPr>
        <w:t>Izba Administracji Skarbowej w Rzeszowie</w:t>
      </w:r>
    </w:p>
    <w:p w14:paraId="7D98E74D" w14:textId="36DF9F16" w:rsidR="005E65D4" w:rsidRPr="00794ED5" w:rsidRDefault="005E65D4" w:rsidP="00E95662">
      <w:pPr>
        <w:pStyle w:val="Bezodstpw"/>
        <w:ind w:left="3119"/>
        <w:rPr>
          <w:rFonts w:asciiTheme="minorHAnsi" w:hAnsiTheme="minorHAnsi" w:cstheme="minorHAnsi"/>
          <w:b/>
        </w:rPr>
      </w:pPr>
      <w:r w:rsidRPr="00794ED5">
        <w:rPr>
          <w:rFonts w:asciiTheme="minorHAnsi" w:hAnsiTheme="minorHAnsi" w:cstheme="minorHAnsi"/>
          <w:b/>
        </w:rPr>
        <w:t>ul. Geodetów 1</w:t>
      </w:r>
    </w:p>
    <w:p w14:paraId="6DEE69B5" w14:textId="377B679F" w:rsidR="005E65D4" w:rsidRPr="00794ED5" w:rsidRDefault="005E65D4" w:rsidP="00E95662">
      <w:pPr>
        <w:pStyle w:val="Bezodstpw"/>
        <w:ind w:left="3119"/>
        <w:rPr>
          <w:rFonts w:asciiTheme="minorHAnsi" w:hAnsiTheme="minorHAnsi" w:cstheme="minorHAnsi"/>
          <w:b/>
        </w:rPr>
      </w:pPr>
      <w:r w:rsidRPr="00794ED5">
        <w:rPr>
          <w:rFonts w:asciiTheme="minorHAnsi" w:hAnsiTheme="minorHAnsi" w:cstheme="minorHAnsi"/>
          <w:b/>
        </w:rPr>
        <w:t>35-959 Rzeszów</w:t>
      </w:r>
    </w:p>
    <w:p w14:paraId="6E5A44F4" w14:textId="77777777" w:rsidR="005E65D4" w:rsidRPr="00794ED5" w:rsidRDefault="005E65D4" w:rsidP="005E65D4">
      <w:pPr>
        <w:spacing w:line="240" w:lineRule="auto"/>
        <w:ind w:left="317"/>
        <w:rPr>
          <w:rFonts w:asciiTheme="minorHAnsi" w:hAnsiTheme="minorHAnsi" w:cstheme="minorHAnsi"/>
          <w:b/>
          <w:sz w:val="24"/>
          <w:szCs w:val="24"/>
        </w:rPr>
      </w:pPr>
      <w:r w:rsidRPr="00794ED5">
        <w:rPr>
          <w:rFonts w:asciiTheme="minorHAnsi" w:hAnsiTheme="minorHAnsi" w:cstheme="minorHAnsi"/>
          <w:b/>
          <w:sz w:val="24"/>
          <w:szCs w:val="24"/>
        </w:rPr>
        <w:t>WYKONAWCA</w:t>
      </w:r>
    </w:p>
    <w:p w14:paraId="18143CC1" w14:textId="77777777" w:rsidR="005E65D4" w:rsidRPr="00794ED5" w:rsidRDefault="005E65D4" w:rsidP="005E65D4">
      <w:pPr>
        <w:spacing w:line="240" w:lineRule="auto"/>
        <w:ind w:left="317"/>
        <w:rPr>
          <w:rFonts w:asciiTheme="minorHAnsi" w:hAnsiTheme="minorHAnsi" w:cstheme="minorHAnsi"/>
          <w:sz w:val="24"/>
          <w:szCs w:val="24"/>
          <w:lang w:eastAsia="pl-PL"/>
        </w:rPr>
      </w:pPr>
      <w:r w:rsidRPr="00794ED5">
        <w:rPr>
          <w:rFonts w:asciiTheme="minorHAnsi" w:hAnsiTheme="minorHAnsi" w:cstheme="minorHAnsi"/>
          <w:sz w:val="24"/>
          <w:szCs w:val="24"/>
          <w:lang w:eastAsia="pl-PL"/>
        </w:rPr>
        <w:t>……………………………..….……………….</w:t>
      </w:r>
    </w:p>
    <w:p w14:paraId="5B6B722E" w14:textId="77777777" w:rsidR="005E65D4" w:rsidRPr="00794ED5" w:rsidRDefault="005E65D4" w:rsidP="005E65D4">
      <w:pPr>
        <w:spacing w:line="240" w:lineRule="auto"/>
        <w:ind w:left="317"/>
        <w:rPr>
          <w:rFonts w:asciiTheme="minorHAnsi" w:hAnsiTheme="minorHAnsi" w:cstheme="minorHAnsi"/>
          <w:sz w:val="24"/>
          <w:szCs w:val="24"/>
          <w:lang w:eastAsia="pl-PL"/>
        </w:rPr>
      </w:pPr>
      <w:r w:rsidRPr="00794ED5">
        <w:rPr>
          <w:rFonts w:asciiTheme="minorHAnsi" w:hAnsiTheme="minorHAnsi" w:cstheme="minorHAnsi"/>
          <w:sz w:val="24"/>
          <w:szCs w:val="24"/>
          <w:lang w:eastAsia="pl-PL"/>
        </w:rPr>
        <w:t>…………………………..….………………….</w:t>
      </w:r>
    </w:p>
    <w:p w14:paraId="44084626" w14:textId="77777777" w:rsidR="005E65D4" w:rsidRPr="00794ED5" w:rsidRDefault="005E65D4" w:rsidP="005E65D4">
      <w:pPr>
        <w:spacing w:line="240" w:lineRule="auto"/>
        <w:ind w:left="317"/>
        <w:jc w:val="both"/>
        <w:rPr>
          <w:rFonts w:asciiTheme="minorHAnsi" w:hAnsiTheme="minorHAnsi" w:cstheme="minorHAnsi"/>
          <w:sz w:val="20"/>
          <w:szCs w:val="20"/>
        </w:rPr>
      </w:pPr>
      <w:r w:rsidRPr="00794ED5">
        <w:rPr>
          <w:rFonts w:asciiTheme="minorHAnsi" w:hAnsiTheme="minorHAnsi" w:cstheme="minorHAnsi"/>
          <w:sz w:val="20"/>
          <w:szCs w:val="20"/>
        </w:rPr>
        <w:t xml:space="preserve">(nazwa albo imię i nazwisko, siedziba albo </w:t>
      </w:r>
    </w:p>
    <w:p w14:paraId="0C77E7D0" w14:textId="77777777" w:rsidR="005E65D4" w:rsidRPr="00794ED5" w:rsidRDefault="005E65D4" w:rsidP="005E65D4">
      <w:pPr>
        <w:spacing w:line="240" w:lineRule="auto"/>
        <w:ind w:left="317"/>
        <w:jc w:val="both"/>
        <w:rPr>
          <w:rFonts w:asciiTheme="minorHAnsi" w:hAnsiTheme="minorHAnsi" w:cstheme="minorHAnsi"/>
          <w:sz w:val="20"/>
          <w:szCs w:val="20"/>
        </w:rPr>
      </w:pPr>
      <w:r w:rsidRPr="00794ED5">
        <w:rPr>
          <w:rFonts w:asciiTheme="minorHAnsi" w:hAnsiTheme="minorHAnsi" w:cstheme="minorHAnsi"/>
          <w:sz w:val="20"/>
          <w:szCs w:val="20"/>
        </w:rPr>
        <w:t>miejsce zamieszkania i adres Wykonawcy)</w:t>
      </w:r>
    </w:p>
    <w:p w14:paraId="6F04DF64" w14:textId="77777777" w:rsidR="005E65D4" w:rsidRPr="00794ED5" w:rsidRDefault="005E65D4" w:rsidP="005E65D4">
      <w:pPr>
        <w:spacing w:line="240" w:lineRule="auto"/>
        <w:ind w:left="317"/>
        <w:jc w:val="both"/>
        <w:rPr>
          <w:rFonts w:asciiTheme="minorHAnsi" w:hAnsiTheme="minorHAnsi" w:cstheme="minorHAnsi"/>
          <w:sz w:val="20"/>
          <w:szCs w:val="20"/>
        </w:rPr>
      </w:pPr>
    </w:p>
    <w:p w14:paraId="28FAEE73" w14:textId="77777777" w:rsidR="005E65D4" w:rsidRPr="00794ED5" w:rsidRDefault="005E65D4" w:rsidP="005E65D4">
      <w:pPr>
        <w:spacing w:line="240" w:lineRule="auto"/>
        <w:ind w:left="317"/>
        <w:jc w:val="both"/>
        <w:rPr>
          <w:rFonts w:asciiTheme="minorHAnsi" w:hAnsiTheme="minorHAnsi" w:cstheme="minorHAnsi"/>
          <w:sz w:val="24"/>
          <w:szCs w:val="24"/>
        </w:rPr>
      </w:pPr>
      <w:r w:rsidRPr="00794ED5">
        <w:rPr>
          <w:rFonts w:asciiTheme="minorHAnsi" w:hAnsiTheme="minorHAnsi" w:cstheme="minorHAnsi"/>
          <w:sz w:val="24"/>
          <w:szCs w:val="24"/>
        </w:rPr>
        <w:t>reprezentowany przez:</w:t>
      </w:r>
    </w:p>
    <w:p w14:paraId="3D9A73A4" w14:textId="77777777" w:rsidR="005E65D4" w:rsidRPr="00794ED5" w:rsidRDefault="005E65D4" w:rsidP="005E65D4">
      <w:pPr>
        <w:spacing w:line="240" w:lineRule="auto"/>
        <w:ind w:left="317"/>
        <w:rPr>
          <w:rFonts w:asciiTheme="minorHAnsi" w:hAnsiTheme="minorHAnsi" w:cstheme="minorHAnsi"/>
          <w:sz w:val="24"/>
          <w:szCs w:val="24"/>
        </w:rPr>
      </w:pPr>
      <w:r w:rsidRPr="00794ED5">
        <w:rPr>
          <w:rFonts w:asciiTheme="minorHAnsi" w:hAnsiTheme="minorHAnsi" w:cstheme="minorHAnsi"/>
          <w:sz w:val="24"/>
          <w:szCs w:val="24"/>
        </w:rPr>
        <w:t>…………………………………………………</w:t>
      </w:r>
    </w:p>
    <w:p w14:paraId="69532774" w14:textId="77777777" w:rsidR="005E65D4" w:rsidRPr="00794ED5" w:rsidRDefault="005E65D4" w:rsidP="005E65D4">
      <w:pPr>
        <w:keepNext/>
        <w:tabs>
          <w:tab w:val="left" w:pos="0"/>
        </w:tabs>
        <w:spacing w:after="120" w:line="240" w:lineRule="auto"/>
        <w:outlineLvl w:val="1"/>
        <w:rPr>
          <w:rFonts w:asciiTheme="minorHAnsi" w:hAnsiTheme="minorHAnsi" w:cstheme="minorHAnsi"/>
          <w:sz w:val="24"/>
          <w:szCs w:val="24"/>
        </w:rPr>
      </w:pPr>
      <w:r w:rsidRPr="00794ED5">
        <w:rPr>
          <w:rFonts w:asciiTheme="minorHAnsi" w:hAnsiTheme="minorHAnsi" w:cstheme="minorHAnsi"/>
          <w:sz w:val="24"/>
          <w:szCs w:val="24"/>
        </w:rPr>
        <w:t>…………………………………………………</w:t>
      </w:r>
      <w:r w:rsidRPr="00794ED5">
        <w:rPr>
          <w:rFonts w:asciiTheme="minorHAnsi" w:hAnsiTheme="minorHAnsi" w:cstheme="minorHAnsi"/>
          <w:b/>
        </w:rPr>
        <w:tab/>
      </w:r>
      <w:r w:rsidRPr="00794ED5">
        <w:rPr>
          <w:rFonts w:asciiTheme="minorHAnsi" w:hAnsiTheme="minorHAnsi" w:cstheme="minorHAnsi"/>
          <w:b/>
        </w:rPr>
        <w:tab/>
      </w:r>
    </w:p>
    <w:p w14:paraId="361D74EB" w14:textId="77777777" w:rsidR="00667B70" w:rsidRPr="00794ED5" w:rsidRDefault="00667B70">
      <w:pPr>
        <w:spacing w:after="120" w:line="240" w:lineRule="auto"/>
        <w:ind w:left="57" w:right="57" w:firstLine="0"/>
        <w:jc w:val="center"/>
        <w:rPr>
          <w:rFonts w:asciiTheme="minorHAnsi" w:eastAsia="Calibri" w:hAnsiTheme="minorHAnsi" w:cstheme="minorHAnsi"/>
          <w:b/>
          <w:sz w:val="24"/>
          <w:szCs w:val="24"/>
          <w:u w:val="single"/>
          <w:lang w:eastAsia="en-US"/>
        </w:rPr>
      </w:pPr>
    </w:p>
    <w:p w14:paraId="231B24CE" w14:textId="77777777" w:rsidR="00512D40" w:rsidRPr="00794ED5" w:rsidRDefault="00667B70" w:rsidP="00512D40">
      <w:pPr>
        <w:spacing w:after="120" w:line="240" w:lineRule="auto"/>
        <w:ind w:left="0" w:right="57" w:firstLine="0"/>
        <w:jc w:val="center"/>
        <w:rPr>
          <w:rFonts w:asciiTheme="minorHAnsi" w:eastAsia="Calibri" w:hAnsiTheme="minorHAnsi" w:cstheme="minorHAnsi"/>
          <w:b/>
          <w:sz w:val="24"/>
          <w:szCs w:val="24"/>
          <w:u w:val="single"/>
          <w:lang w:eastAsia="en-US"/>
        </w:rPr>
      </w:pPr>
      <w:r w:rsidRPr="00794ED5">
        <w:rPr>
          <w:rFonts w:asciiTheme="minorHAnsi" w:eastAsia="Calibri" w:hAnsiTheme="minorHAnsi" w:cstheme="minorHAnsi"/>
          <w:b/>
          <w:sz w:val="24"/>
          <w:szCs w:val="24"/>
          <w:u w:val="single"/>
          <w:lang w:eastAsia="en-US"/>
        </w:rPr>
        <w:t>O</w:t>
      </w:r>
      <w:r w:rsidR="00512D40" w:rsidRPr="00794ED5">
        <w:rPr>
          <w:rFonts w:asciiTheme="minorHAnsi" w:eastAsia="Calibri" w:hAnsiTheme="minorHAnsi" w:cstheme="minorHAnsi"/>
          <w:b/>
          <w:sz w:val="24"/>
          <w:szCs w:val="24"/>
          <w:u w:val="single"/>
          <w:lang w:eastAsia="en-US"/>
        </w:rPr>
        <w:t xml:space="preserve">ŚWIADCZENIE WYKONAWCY O AKTUALNOŚCI INFORMACJI </w:t>
      </w:r>
    </w:p>
    <w:p w14:paraId="635FA69C" w14:textId="1895D3B4" w:rsidR="009E70A7" w:rsidRPr="00794ED5" w:rsidRDefault="009E70A7" w:rsidP="00512D40">
      <w:pPr>
        <w:spacing w:after="120" w:line="240" w:lineRule="auto"/>
        <w:ind w:left="0" w:right="57" w:firstLine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794ED5">
        <w:rPr>
          <w:rFonts w:asciiTheme="minorHAnsi" w:hAnsiTheme="minorHAnsi" w:cstheme="minorHAnsi"/>
          <w:b/>
          <w:bCs/>
          <w:sz w:val="24"/>
          <w:szCs w:val="24"/>
        </w:rPr>
        <w:t>zawartych w oświadczeniu,</w:t>
      </w:r>
      <w:r w:rsidR="005E65D4" w:rsidRPr="00794ED5">
        <w:rPr>
          <w:rFonts w:asciiTheme="minorHAnsi" w:hAnsiTheme="minorHAnsi" w:cstheme="minorHAnsi"/>
          <w:b/>
          <w:bCs/>
          <w:sz w:val="24"/>
          <w:szCs w:val="24"/>
        </w:rPr>
        <w:t xml:space="preserve"> o którym mowa w art. 12</w:t>
      </w:r>
      <w:r w:rsidR="0056094A">
        <w:rPr>
          <w:rFonts w:asciiTheme="minorHAnsi" w:hAnsiTheme="minorHAnsi" w:cstheme="minorHAnsi"/>
          <w:b/>
          <w:bCs/>
          <w:sz w:val="24"/>
          <w:szCs w:val="24"/>
        </w:rPr>
        <w:t xml:space="preserve">5 ust. 1 ustawy </w:t>
      </w:r>
      <w:proofErr w:type="spellStart"/>
      <w:r w:rsidR="0056094A">
        <w:rPr>
          <w:rFonts w:asciiTheme="minorHAnsi" w:hAnsiTheme="minorHAnsi" w:cstheme="minorHAnsi"/>
          <w:b/>
          <w:bCs/>
          <w:sz w:val="24"/>
          <w:szCs w:val="24"/>
        </w:rPr>
        <w:t>Pzp</w:t>
      </w:r>
      <w:proofErr w:type="spellEnd"/>
      <w:r w:rsidR="0056094A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CA390F" w:rsidRPr="00CA390F">
        <w:rPr>
          <w:rFonts w:asciiTheme="minorHAnsi" w:hAnsiTheme="minorHAnsi" w:cstheme="minorHAnsi"/>
          <w:b/>
          <w:bCs/>
          <w:sz w:val="24"/>
          <w:szCs w:val="24"/>
        </w:rPr>
        <w:t>oraz w zakresie przesłanek wykluczenia, o których mowa w art. 5k rozporządz</w:t>
      </w:r>
      <w:r w:rsidR="00055378">
        <w:rPr>
          <w:rFonts w:asciiTheme="minorHAnsi" w:hAnsiTheme="minorHAnsi" w:cstheme="minorHAnsi"/>
          <w:b/>
          <w:bCs/>
          <w:sz w:val="24"/>
          <w:szCs w:val="24"/>
        </w:rPr>
        <w:t>enia 833/2014 i art. 7 ustawy z </w:t>
      </w:r>
      <w:r w:rsidR="00CA390F" w:rsidRPr="00CA390F">
        <w:rPr>
          <w:rFonts w:asciiTheme="minorHAnsi" w:hAnsiTheme="minorHAnsi" w:cstheme="minorHAnsi"/>
          <w:b/>
          <w:bCs/>
          <w:sz w:val="24"/>
          <w:szCs w:val="24"/>
        </w:rPr>
        <w:t>dnia 13 kwietnia 2022 r. o szczególnych rozwiązaniach w zakresie przeciwdziałania wspieraniu agresji na Ukrainę oraz służących ochronie bezpieczeństwa narodowego (Dz.</w:t>
      </w:r>
      <w:r w:rsidR="00087152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CA390F" w:rsidRPr="00CA390F">
        <w:rPr>
          <w:rFonts w:asciiTheme="minorHAnsi" w:hAnsiTheme="minorHAnsi" w:cstheme="minorHAnsi"/>
          <w:b/>
          <w:bCs/>
          <w:sz w:val="24"/>
          <w:szCs w:val="24"/>
        </w:rPr>
        <w:t>U. z 202</w:t>
      </w:r>
      <w:r w:rsidR="00E551F0">
        <w:rPr>
          <w:rFonts w:asciiTheme="minorHAnsi" w:hAnsiTheme="minorHAnsi" w:cstheme="minorHAnsi"/>
          <w:b/>
          <w:bCs/>
          <w:sz w:val="24"/>
          <w:szCs w:val="24"/>
        </w:rPr>
        <w:t>5</w:t>
      </w:r>
      <w:r w:rsidR="00CA390F" w:rsidRPr="00CA390F">
        <w:rPr>
          <w:rFonts w:asciiTheme="minorHAnsi" w:hAnsiTheme="minorHAnsi" w:cstheme="minorHAnsi"/>
          <w:b/>
          <w:bCs/>
          <w:sz w:val="24"/>
          <w:szCs w:val="24"/>
        </w:rPr>
        <w:t xml:space="preserve"> r. poz. </w:t>
      </w:r>
      <w:r w:rsidR="00D447BA">
        <w:rPr>
          <w:rFonts w:asciiTheme="minorHAnsi" w:hAnsiTheme="minorHAnsi" w:cstheme="minorHAnsi"/>
          <w:b/>
          <w:bCs/>
          <w:sz w:val="24"/>
          <w:szCs w:val="24"/>
        </w:rPr>
        <w:t>5</w:t>
      </w:r>
      <w:r w:rsidR="00E551F0">
        <w:rPr>
          <w:rFonts w:asciiTheme="minorHAnsi" w:hAnsiTheme="minorHAnsi" w:cstheme="minorHAnsi"/>
          <w:b/>
          <w:bCs/>
          <w:sz w:val="24"/>
          <w:szCs w:val="24"/>
        </w:rPr>
        <w:t>14</w:t>
      </w:r>
      <w:r w:rsidR="00CA390F" w:rsidRPr="00CA390F">
        <w:rPr>
          <w:rFonts w:asciiTheme="minorHAnsi" w:hAnsiTheme="minorHAnsi" w:cstheme="minorHAnsi"/>
          <w:b/>
          <w:bCs/>
          <w:sz w:val="24"/>
          <w:szCs w:val="24"/>
        </w:rPr>
        <w:t>)</w:t>
      </w:r>
      <w:r w:rsidR="00CA390F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="0056094A">
        <w:rPr>
          <w:rFonts w:asciiTheme="minorHAnsi" w:hAnsiTheme="minorHAnsi" w:cstheme="minorHAnsi"/>
          <w:b/>
          <w:bCs/>
          <w:sz w:val="24"/>
          <w:szCs w:val="24"/>
        </w:rPr>
        <w:t xml:space="preserve">w zakresie </w:t>
      </w:r>
      <w:r w:rsidR="005E65D4" w:rsidRPr="00794ED5">
        <w:rPr>
          <w:rFonts w:asciiTheme="minorHAnsi" w:hAnsiTheme="minorHAnsi" w:cstheme="minorHAnsi"/>
          <w:b/>
          <w:bCs/>
          <w:sz w:val="24"/>
          <w:szCs w:val="24"/>
        </w:rPr>
        <w:t xml:space="preserve">podstaw wykluczenia z postępowania wskazanych przez </w:t>
      </w:r>
      <w:r w:rsidR="005E65D4" w:rsidRPr="00794ED5">
        <w:rPr>
          <w:rFonts w:asciiTheme="minorHAnsi" w:eastAsia="Calibri" w:hAnsiTheme="minorHAnsi" w:cstheme="minorHAnsi"/>
          <w:b/>
          <w:bCs/>
          <w:sz w:val="24"/>
          <w:szCs w:val="24"/>
        </w:rPr>
        <w:t>Zamawiającego</w:t>
      </w:r>
    </w:p>
    <w:p w14:paraId="67879C37" w14:textId="77777777" w:rsidR="005E65D4" w:rsidRPr="00794ED5" w:rsidRDefault="005E65D4" w:rsidP="005E65D4">
      <w:pPr>
        <w:keepNext/>
        <w:tabs>
          <w:tab w:val="left" w:pos="0"/>
        </w:tabs>
        <w:spacing w:after="120" w:line="240" w:lineRule="auto"/>
        <w:jc w:val="center"/>
        <w:outlineLvl w:val="1"/>
        <w:rPr>
          <w:rFonts w:asciiTheme="minorHAnsi" w:hAnsiTheme="minorHAnsi" w:cstheme="minorHAnsi"/>
          <w:sz w:val="24"/>
          <w:szCs w:val="24"/>
        </w:rPr>
      </w:pPr>
      <w:r w:rsidRPr="00794ED5">
        <w:rPr>
          <w:rFonts w:asciiTheme="minorHAnsi" w:hAnsiTheme="minorHAnsi" w:cstheme="minorHAnsi"/>
          <w:sz w:val="24"/>
          <w:szCs w:val="24"/>
        </w:rPr>
        <w:t xml:space="preserve"> (składane na wezwanie Zamawiającego)</w:t>
      </w:r>
    </w:p>
    <w:p w14:paraId="5880D93F" w14:textId="77777777" w:rsidR="009E70A7" w:rsidRPr="00794ED5" w:rsidRDefault="009E70A7" w:rsidP="009E70A7">
      <w:pPr>
        <w:pStyle w:val="Tekstprzypisudolnego"/>
        <w:spacing w:line="276" w:lineRule="auto"/>
        <w:ind w:left="0" w:firstLine="0"/>
        <w:jc w:val="right"/>
        <w:rPr>
          <w:rFonts w:asciiTheme="minorHAnsi" w:hAnsiTheme="minorHAnsi" w:cstheme="minorHAnsi"/>
        </w:rPr>
      </w:pPr>
    </w:p>
    <w:p w14:paraId="0B9EB94A" w14:textId="12F9E8A4" w:rsidR="00F813D5" w:rsidRPr="00D447BA" w:rsidRDefault="00667B70" w:rsidP="00F813D5">
      <w:pPr>
        <w:pStyle w:val="Nagwek10"/>
        <w:spacing w:line="240" w:lineRule="auto"/>
        <w:ind w:right="-93"/>
        <w:jc w:val="center"/>
        <w:rPr>
          <w:rFonts w:asciiTheme="minorHAnsi" w:hAnsiTheme="minorHAnsi" w:cstheme="minorHAnsi"/>
          <w:b/>
          <w:bCs/>
          <w:i/>
          <w:iCs/>
          <w:sz w:val="24"/>
          <w:szCs w:val="24"/>
        </w:rPr>
      </w:pPr>
      <w:r w:rsidRPr="00D447BA">
        <w:rPr>
          <w:rFonts w:asciiTheme="minorHAnsi" w:eastAsia="Calibri" w:hAnsiTheme="minorHAnsi" w:cstheme="minorHAnsi"/>
          <w:sz w:val="24"/>
          <w:szCs w:val="24"/>
          <w:lang w:eastAsia="en-US"/>
        </w:rPr>
        <w:t>Na potrzeby postępowania o udzielenie zamówienia publicznego pn</w:t>
      </w:r>
      <w:r w:rsidR="00F813D5" w:rsidRPr="00D447BA">
        <w:rPr>
          <w:rFonts w:asciiTheme="minorHAnsi" w:eastAsia="Calibri" w:hAnsiTheme="minorHAnsi" w:cstheme="minorHAnsi"/>
          <w:sz w:val="24"/>
          <w:szCs w:val="24"/>
          <w:lang w:eastAsia="en-US"/>
        </w:rPr>
        <w:t>.:</w:t>
      </w:r>
    </w:p>
    <w:p w14:paraId="621B3BF9" w14:textId="6323D99B" w:rsidR="00F90624" w:rsidRPr="0056094A" w:rsidRDefault="00F813D5" w:rsidP="008F0CC6">
      <w:pPr>
        <w:pStyle w:val="Nagwek10"/>
        <w:spacing w:line="240" w:lineRule="auto"/>
        <w:ind w:right="-93"/>
        <w:jc w:val="center"/>
        <w:rPr>
          <w:rFonts w:asciiTheme="minorHAnsi" w:hAnsiTheme="minorHAnsi" w:cstheme="minorHAnsi"/>
          <w:b/>
          <w:bCs/>
          <w:iCs/>
          <w:sz w:val="24"/>
          <w:szCs w:val="24"/>
        </w:rPr>
      </w:pPr>
      <w:r w:rsidRPr="0056094A">
        <w:rPr>
          <w:rFonts w:asciiTheme="minorHAnsi" w:hAnsiTheme="minorHAnsi" w:cstheme="minorHAnsi"/>
          <w:b/>
          <w:bCs/>
          <w:iCs/>
          <w:sz w:val="24"/>
          <w:szCs w:val="24"/>
        </w:rPr>
        <w:t xml:space="preserve"> „</w:t>
      </w:r>
      <w:r w:rsidR="00055378" w:rsidRPr="00055378">
        <w:rPr>
          <w:rFonts w:asciiTheme="minorHAnsi" w:hAnsiTheme="minorHAnsi" w:cstheme="minorHAnsi"/>
          <w:b/>
          <w:bCs/>
          <w:iCs/>
          <w:sz w:val="24"/>
          <w:szCs w:val="24"/>
        </w:rPr>
        <w:t>Świadczenie usług w zakresie obsługi technicznej i napraw bieżących pojazdów służbowych użytkowanych w Izbie Administracji Skarbowej w Rzeszowie i podległych jednostkach</w:t>
      </w:r>
      <w:r w:rsidRPr="0056094A">
        <w:rPr>
          <w:rFonts w:asciiTheme="minorHAnsi" w:hAnsiTheme="minorHAnsi" w:cstheme="minorHAnsi"/>
          <w:b/>
          <w:bCs/>
          <w:iCs/>
          <w:sz w:val="24"/>
          <w:szCs w:val="24"/>
        </w:rPr>
        <w:t>”</w:t>
      </w:r>
    </w:p>
    <w:p w14:paraId="49D8A37C" w14:textId="77777777" w:rsidR="00667B70" w:rsidRPr="00794ED5" w:rsidRDefault="00667B70" w:rsidP="004C11B7">
      <w:pPr>
        <w:pStyle w:val="Nagwek10"/>
        <w:spacing w:line="240" w:lineRule="auto"/>
        <w:ind w:left="0" w:right="-93" w:firstLine="0"/>
        <w:jc w:val="both"/>
        <w:rPr>
          <w:rFonts w:asciiTheme="minorHAnsi" w:hAnsiTheme="minorHAnsi" w:cstheme="minorHAnsi"/>
        </w:rPr>
      </w:pPr>
    </w:p>
    <w:p w14:paraId="1704B8B2" w14:textId="77777777" w:rsidR="00667B70" w:rsidRPr="00794ED5" w:rsidRDefault="00667B70">
      <w:pPr>
        <w:spacing w:after="120" w:line="240" w:lineRule="auto"/>
        <w:ind w:left="57" w:right="57" w:firstLine="0"/>
        <w:jc w:val="center"/>
        <w:rPr>
          <w:rFonts w:asciiTheme="minorHAnsi" w:hAnsiTheme="minorHAnsi" w:cstheme="minorHAnsi"/>
        </w:rPr>
      </w:pPr>
      <w:r w:rsidRPr="00794ED5">
        <w:rPr>
          <w:rFonts w:asciiTheme="minorHAnsi" w:eastAsia="Calibri" w:hAnsiTheme="minorHAnsi" w:cstheme="minorHAnsi"/>
          <w:color w:val="000000"/>
          <w:sz w:val="24"/>
          <w:szCs w:val="24"/>
          <w:lang w:eastAsia="en-US"/>
        </w:rPr>
        <w:t xml:space="preserve">prowadzonego przez </w:t>
      </w:r>
      <w:r w:rsidRPr="00794ED5">
        <w:rPr>
          <w:rFonts w:asciiTheme="minorHAnsi" w:hAnsiTheme="minorHAnsi" w:cstheme="minorHAnsi"/>
          <w:color w:val="000000"/>
          <w:sz w:val="24"/>
          <w:szCs w:val="24"/>
        </w:rPr>
        <w:t>Izbę Administracji Skarbowej w Rzeszowie</w:t>
      </w:r>
    </w:p>
    <w:p w14:paraId="2B2E46AD" w14:textId="0F0DFDB8" w:rsidR="00667B70" w:rsidRPr="00794ED5" w:rsidRDefault="00667B70">
      <w:pPr>
        <w:spacing w:after="120" w:line="240" w:lineRule="auto"/>
        <w:ind w:left="57" w:right="57" w:firstLine="0"/>
        <w:jc w:val="center"/>
        <w:rPr>
          <w:rFonts w:asciiTheme="minorHAnsi" w:hAnsiTheme="minorHAnsi" w:cstheme="minorHAnsi"/>
        </w:rPr>
      </w:pPr>
      <w:r w:rsidRPr="00794ED5">
        <w:rPr>
          <w:rFonts w:asciiTheme="minorHAnsi" w:hAnsiTheme="minorHAnsi" w:cstheme="minorHAnsi"/>
          <w:b/>
          <w:color w:val="000000"/>
          <w:sz w:val="24"/>
          <w:szCs w:val="24"/>
        </w:rPr>
        <w:t>Oznaczenie sprawy: 1801-ILZ.260.</w:t>
      </w:r>
      <w:r w:rsidR="00D34124">
        <w:rPr>
          <w:rFonts w:asciiTheme="minorHAnsi" w:hAnsiTheme="minorHAnsi" w:cstheme="minorHAnsi"/>
          <w:b/>
          <w:color w:val="000000"/>
          <w:sz w:val="24"/>
          <w:szCs w:val="24"/>
        </w:rPr>
        <w:t>9</w:t>
      </w:r>
      <w:r w:rsidRPr="00794ED5">
        <w:rPr>
          <w:rFonts w:asciiTheme="minorHAnsi" w:hAnsiTheme="minorHAnsi" w:cstheme="minorHAnsi"/>
          <w:b/>
          <w:color w:val="000000"/>
          <w:sz w:val="24"/>
          <w:szCs w:val="24"/>
        </w:rPr>
        <w:t>.202</w:t>
      </w:r>
      <w:r w:rsidR="00D34124">
        <w:rPr>
          <w:rFonts w:asciiTheme="minorHAnsi" w:hAnsiTheme="minorHAnsi" w:cstheme="minorHAnsi"/>
          <w:b/>
          <w:color w:val="000000"/>
          <w:sz w:val="24"/>
          <w:szCs w:val="24"/>
        </w:rPr>
        <w:t>6</w:t>
      </w:r>
    </w:p>
    <w:p w14:paraId="295A35AA" w14:textId="77777777" w:rsidR="00B83CFF" w:rsidRPr="00794ED5" w:rsidRDefault="00B83CFF" w:rsidP="00B83CFF">
      <w:pPr>
        <w:pStyle w:val="Bezodstpw"/>
        <w:ind w:left="1080"/>
        <w:rPr>
          <w:rFonts w:asciiTheme="minorHAnsi" w:hAnsiTheme="minorHAnsi" w:cstheme="minorHAnsi"/>
        </w:rPr>
      </w:pPr>
    </w:p>
    <w:p w14:paraId="04C973EF" w14:textId="3C540F7A" w:rsidR="00650E94" w:rsidRPr="00794ED5" w:rsidRDefault="001051B3" w:rsidP="00FF282B">
      <w:pPr>
        <w:widowControl/>
        <w:autoSpaceDE/>
        <w:spacing w:line="276" w:lineRule="auto"/>
        <w:ind w:firstLine="0"/>
        <w:rPr>
          <w:rFonts w:asciiTheme="minorHAnsi" w:hAnsiTheme="minorHAnsi" w:cstheme="minorHAnsi"/>
          <w:color w:val="000000"/>
          <w:sz w:val="24"/>
          <w:szCs w:val="24"/>
        </w:rPr>
      </w:pPr>
      <w:r w:rsidRPr="00794ED5">
        <w:rPr>
          <w:rFonts w:asciiTheme="minorHAnsi" w:hAnsiTheme="minorHAnsi" w:cstheme="minorHAnsi"/>
          <w:sz w:val="24"/>
          <w:szCs w:val="24"/>
        </w:rPr>
        <w:t>Oświadczam</w:t>
      </w:r>
      <w:r w:rsidR="00650E94" w:rsidRPr="00794ED5">
        <w:rPr>
          <w:rFonts w:asciiTheme="minorHAnsi" w:hAnsiTheme="minorHAnsi" w:cstheme="minorHAnsi"/>
          <w:sz w:val="24"/>
          <w:szCs w:val="24"/>
        </w:rPr>
        <w:t>/y</w:t>
      </w:r>
      <w:r w:rsidRPr="00794ED5">
        <w:rPr>
          <w:rFonts w:asciiTheme="minorHAnsi" w:hAnsiTheme="minorHAnsi" w:cstheme="minorHAnsi"/>
          <w:sz w:val="24"/>
          <w:szCs w:val="24"/>
        </w:rPr>
        <w:t>, że informacje zawarte w oświadczeniu, o którym mowa w art. 125 ust.</w:t>
      </w:r>
      <w:r w:rsidR="006A6CEA">
        <w:rPr>
          <w:rFonts w:asciiTheme="minorHAnsi" w:hAnsiTheme="minorHAnsi" w:cstheme="minorHAnsi"/>
          <w:sz w:val="24"/>
          <w:szCs w:val="24"/>
        </w:rPr>
        <w:t xml:space="preserve"> </w:t>
      </w:r>
      <w:r w:rsidRPr="00794ED5">
        <w:rPr>
          <w:rFonts w:asciiTheme="minorHAnsi" w:hAnsiTheme="minorHAnsi" w:cstheme="minorHAnsi"/>
          <w:sz w:val="24"/>
          <w:szCs w:val="24"/>
        </w:rPr>
        <w:t xml:space="preserve">1 ustawy  </w:t>
      </w:r>
      <w:r w:rsidR="006A6CEA">
        <w:rPr>
          <w:rFonts w:asciiTheme="minorHAnsi" w:hAnsiTheme="minorHAnsi" w:cstheme="minorHAnsi"/>
          <w:sz w:val="24"/>
          <w:szCs w:val="24"/>
        </w:rPr>
        <w:t xml:space="preserve">z </w:t>
      </w:r>
      <w:r w:rsidRPr="00794ED5">
        <w:rPr>
          <w:rFonts w:asciiTheme="minorHAnsi" w:hAnsiTheme="minorHAnsi" w:cstheme="minorHAnsi"/>
          <w:sz w:val="24"/>
          <w:szCs w:val="24"/>
        </w:rPr>
        <w:t>dnia 11 września</w:t>
      </w:r>
      <w:r w:rsidR="00B877FC" w:rsidRPr="00794ED5">
        <w:rPr>
          <w:rFonts w:asciiTheme="minorHAnsi" w:hAnsiTheme="minorHAnsi" w:cstheme="minorHAnsi"/>
          <w:sz w:val="24"/>
          <w:szCs w:val="24"/>
        </w:rPr>
        <w:t xml:space="preserve"> </w:t>
      </w:r>
      <w:r w:rsidRPr="00794ED5">
        <w:rPr>
          <w:rFonts w:asciiTheme="minorHAnsi" w:hAnsiTheme="minorHAnsi" w:cstheme="minorHAnsi"/>
          <w:sz w:val="24"/>
          <w:szCs w:val="24"/>
        </w:rPr>
        <w:t>2019</w:t>
      </w:r>
      <w:r w:rsidR="00650E94" w:rsidRPr="00794ED5">
        <w:rPr>
          <w:rFonts w:asciiTheme="minorHAnsi" w:hAnsiTheme="minorHAnsi" w:cstheme="minorHAnsi"/>
          <w:sz w:val="24"/>
          <w:szCs w:val="24"/>
        </w:rPr>
        <w:t xml:space="preserve"> </w:t>
      </w:r>
      <w:r w:rsidRPr="00794ED5">
        <w:rPr>
          <w:rFonts w:asciiTheme="minorHAnsi" w:hAnsiTheme="minorHAnsi" w:cstheme="minorHAnsi"/>
          <w:sz w:val="24"/>
          <w:szCs w:val="24"/>
        </w:rPr>
        <w:t>r.</w:t>
      </w:r>
      <w:r w:rsidR="00512D40" w:rsidRPr="00794ED5">
        <w:rPr>
          <w:rFonts w:asciiTheme="minorHAnsi" w:hAnsiTheme="minorHAnsi" w:cstheme="minorHAnsi"/>
          <w:sz w:val="24"/>
          <w:szCs w:val="24"/>
        </w:rPr>
        <w:t xml:space="preserve"> </w:t>
      </w:r>
      <w:r w:rsidRPr="00794ED5">
        <w:rPr>
          <w:rFonts w:asciiTheme="minorHAnsi" w:hAnsiTheme="minorHAnsi" w:cstheme="minorHAnsi"/>
          <w:sz w:val="24"/>
          <w:szCs w:val="24"/>
        </w:rPr>
        <w:t>Prawo zamówień publicznych (Dz. U z 20</w:t>
      </w:r>
      <w:r w:rsidR="008C6DDE" w:rsidRPr="00794ED5">
        <w:rPr>
          <w:rFonts w:asciiTheme="minorHAnsi" w:hAnsiTheme="minorHAnsi" w:cstheme="minorHAnsi"/>
          <w:sz w:val="24"/>
          <w:szCs w:val="24"/>
        </w:rPr>
        <w:t>2</w:t>
      </w:r>
      <w:r w:rsidR="00D447BA">
        <w:rPr>
          <w:rFonts w:asciiTheme="minorHAnsi" w:hAnsiTheme="minorHAnsi" w:cstheme="minorHAnsi"/>
          <w:sz w:val="24"/>
          <w:szCs w:val="24"/>
        </w:rPr>
        <w:t>4</w:t>
      </w:r>
      <w:r w:rsidR="0025620F">
        <w:rPr>
          <w:rFonts w:asciiTheme="minorHAnsi" w:hAnsiTheme="minorHAnsi" w:cstheme="minorHAnsi"/>
          <w:sz w:val="24"/>
          <w:szCs w:val="24"/>
        </w:rPr>
        <w:t xml:space="preserve"> poz. 1</w:t>
      </w:r>
      <w:r w:rsidR="00D447BA">
        <w:rPr>
          <w:rFonts w:asciiTheme="minorHAnsi" w:hAnsiTheme="minorHAnsi" w:cstheme="minorHAnsi"/>
          <w:sz w:val="24"/>
          <w:szCs w:val="24"/>
        </w:rPr>
        <w:t>320</w:t>
      </w:r>
      <w:r w:rsidR="00300DB8">
        <w:rPr>
          <w:rFonts w:asciiTheme="minorHAnsi" w:hAnsiTheme="minorHAnsi" w:cstheme="minorHAnsi"/>
          <w:sz w:val="24"/>
          <w:szCs w:val="24"/>
        </w:rPr>
        <w:t xml:space="preserve">, z </w:t>
      </w:r>
      <w:proofErr w:type="spellStart"/>
      <w:r w:rsidR="00300DB8">
        <w:rPr>
          <w:rFonts w:asciiTheme="minorHAnsi" w:hAnsiTheme="minorHAnsi" w:cstheme="minorHAnsi"/>
          <w:sz w:val="24"/>
          <w:szCs w:val="24"/>
        </w:rPr>
        <w:t>późn</w:t>
      </w:r>
      <w:proofErr w:type="spellEnd"/>
      <w:r w:rsidR="00300DB8">
        <w:rPr>
          <w:rFonts w:asciiTheme="minorHAnsi" w:hAnsiTheme="minorHAnsi" w:cstheme="minorHAnsi"/>
          <w:sz w:val="24"/>
          <w:szCs w:val="24"/>
        </w:rPr>
        <w:t>. zm.</w:t>
      </w:r>
      <w:r w:rsidRPr="00794ED5">
        <w:rPr>
          <w:rFonts w:asciiTheme="minorHAnsi" w:hAnsiTheme="minorHAnsi" w:cstheme="minorHAnsi"/>
          <w:sz w:val="24"/>
          <w:szCs w:val="24"/>
        </w:rPr>
        <w:t>)</w:t>
      </w:r>
      <w:r w:rsidR="00650E94" w:rsidRPr="00794ED5">
        <w:rPr>
          <w:rFonts w:asciiTheme="minorHAnsi" w:hAnsiTheme="minorHAnsi" w:cstheme="minorHAnsi"/>
          <w:sz w:val="24"/>
          <w:szCs w:val="24"/>
        </w:rPr>
        <w:t xml:space="preserve">, zwanej dalej ustawą </w:t>
      </w:r>
      <w:proofErr w:type="spellStart"/>
      <w:r w:rsidR="00650E94" w:rsidRPr="00794ED5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="00650E94" w:rsidRPr="00794ED5">
        <w:rPr>
          <w:rFonts w:asciiTheme="minorHAnsi" w:hAnsiTheme="minorHAnsi" w:cstheme="minorHAnsi"/>
          <w:sz w:val="24"/>
          <w:szCs w:val="24"/>
        </w:rPr>
        <w:t xml:space="preserve">, </w:t>
      </w:r>
      <w:r w:rsidRPr="00794ED5">
        <w:rPr>
          <w:rFonts w:asciiTheme="minorHAnsi" w:hAnsiTheme="minorHAnsi" w:cstheme="minorHAnsi"/>
          <w:sz w:val="24"/>
          <w:szCs w:val="24"/>
        </w:rPr>
        <w:t>w zakresie podstaw wykluczenia z postępowania</w:t>
      </w:r>
      <w:r w:rsidR="00B877FC" w:rsidRPr="00794ED5">
        <w:rPr>
          <w:rFonts w:asciiTheme="minorHAnsi" w:hAnsiTheme="minorHAnsi" w:cstheme="minorHAnsi"/>
          <w:sz w:val="24"/>
          <w:szCs w:val="24"/>
        </w:rPr>
        <w:t xml:space="preserve"> wskazanych przez Zamawiającego, </w:t>
      </w:r>
      <w:r w:rsidRPr="00794ED5">
        <w:rPr>
          <w:rFonts w:asciiTheme="minorHAnsi" w:hAnsiTheme="minorHAnsi" w:cstheme="minorHAnsi"/>
          <w:sz w:val="24"/>
          <w:szCs w:val="24"/>
        </w:rPr>
        <w:t>o których mow</w:t>
      </w:r>
      <w:r w:rsidRPr="00794ED5">
        <w:rPr>
          <w:rFonts w:asciiTheme="minorHAnsi" w:hAnsiTheme="minorHAnsi" w:cstheme="minorHAnsi"/>
          <w:color w:val="000000"/>
          <w:sz w:val="24"/>
          <w:szCs w:val="24"/>
        </w:rPr>
        <w:t>a w</w:t>
      </w:r>
      <w:r w:rsidR="00650E94" w:rsidRPr="00794ED5">
        <w:rPr>
          <w:rFonts w:asciiTheme="minorHAnsi" w:hAnsiTheme="minorHAnsi" w:cstheme="minorHAnsi"/>
          <w:color w:val="000000"/>
          <w:sz w:val="24"/>
          <w:szCs w:val="24"/>
        </w:rPr>
        <w:t>:</w:t>
      </w:r>
    </w:p>
    <w:p w14:paraId="3F713BA4" w14:textId="77777777" w:rsidR="00650E94" w:rsidRPr="00794ED5" w:rsidRDefault="001051B3" w:rsidP="00FF282B">
      <w:pPr>
        <w:pStyle w:val="Akapitzlist"/>
        <w:numPr>
          <w:ilvl w:val="0"/>
          <w:numId w:val="22"/>
        </w:numPr>
        <w:spacing w:after="0"/>
        <w:ind w:left="709"/>
        <w:rPr>
          <w:rFonts w:asciiTheme="minorHAnsi" w:hAnsiTheme="minorHAnsi" w:cstheme="minorHAnsi"/>
          <w:sz w:val="24"/>
          <w:szCs w:val="24"/>
          <w:lang w:val="pl-PL"/>
        </w:rPr>
      </w:pPr>
      <w:r w:rsidRPr="00794ED5">
        <w:rPr>
          <w:rFonts w:asciiTheme="minorHAnsi" w:hAnsiTheme="minorHAnsi" w:cstheme="minorHAnsi"/>
          <w:color w:val="000000"/>
          <w:sz w:val="24"/>
          <w:szCs w:val="24"/>
          <w:lang w:val="pl-PL"/>
        </w:rPr>
        <w:t>art. 108 ust. 1</w:t>
      </w:r>
      <w:r w:rsidR="00650E94" w:rsidRPr="00794ED5">
        <w:rPr>
          <w:rFonts w:asciiTheme="minorHAnsi" w:hAnsiTheme="minorHAnsi" w:cstheme="minorHAnsi"/>
          <w:color w:val="000000"/>
          <w:sz w:val="24"/>
          <w:szCs w:val="24"/>
          <w:lang w:val="pl-PL"/>
        </w:rPr>
        <w:t xml:space="preserve"> pkt 3 - 6 ustawy </w:t>
      </w:r>
      <w:proofErr w:type="spellStart"/>
      <w:r w:rsidR="00650E94" w:rsidRPr="00794ED5">
        <w:rPr>
          <w:rFonts w:asciiTheme="minorHAnsi" w:hAnsiTheme="minorHAnsi" w:cstheme="minorHAnsi"/>
          <w:color w:val="000000"/>
          <w:sz w:val="24"/>
          <w:szCs w:val="24"/>
          <w:lang w:val="pl-PL"/>
        </w:rPr>
        <w:t>Pzp</w:t>
      </w:r>
      <w:proofErr w:type="spellEnd"/>
      <w:r w:rsidR="004C11B7" w:rsidRPr="00794ED5">
        <w:rPr>
          <w:rFonts w:asciiTheme="minorHAnsi" w:hAnsiTheme="minorHAnsi" w:cstheme="minorHAnsi"/>
          <w:color w:val="000000"/>
          <w:sz w:val="24"/>
          <w:szCs w:val="24"/>
          <w:lang w:val="pl-PL"/>
        </w:rPr>
        <w:t>;</w:t>
      </w:r>
    </w:p>
    <w:p w14:paraId="7609D5AC" w14:textId="3BF1BFD0" w:rsidR="004C11B7" w:rsidRPr="00794ED5" w:rsidRDefault="00F706E9" w:rsidP="00FF282B">
      <w:pPr>
        <w:pStyle w:val="Akapitzlist"/>
        <w:numPr>
          <w:ilvl w:val="0"/>
          <w:numId w:val="22"/>
        </w:numPr>
        <w:spacing w:after="0"/>
        <w:ind w:left="709"/>
        <w:rPr>
          <w:rFonts w:asciiTheme="minorHAnsi" w:hAnsiTheme="minorHAnsi" w:cstheme="minorHAnsi"/>
          <w:sz w:val="24"/>
          <w:szCs w:val="24"/>
          <w:lang w:val="pl-PL"/>
        </w:rPr>
      </w:pPr>
      <w:r>
        <w:rPr>
          <w:rFonts w:asciiTheme="minorHAnsi" w:hAnsiTheme="minorHAnsi" w:cstheme="minorHAnsi"/>
          <w:color w:val="000000"/>
          <w:sz w:val="24"/>
          <w:szCs w:val="24"/>
          <w:lang w:val="pl-PL"/>
        </w:rPr>
        <w:t>art. 109 ust. 1 pkt</w:t>
      </w:r>
      <w:r w:rsidR="001051B3" w:rsidRPr="00794ED5">
        <w:rPr>
          <w:rFonts w:asciiTheme="minorHAnsi" w:hAnsiTheme="minorHAnsi" w:cstheme="minorHAnsi"/>
          <w:color w:val="000000"/>
          <w:sz w:val="24"/>
          <w:szCs w:val="24"/>
          <w:lang w:val="pl-PL"/>
        </w:rPr>
        <w:t xml:space="preserve"> </w:t>
      </w:r>
      <w:r w:rsidR="00B877FC" w:rsidRPr="00794ED5">
        <w:rPr>
          <w:rFonts w:asciiTheme="minorHAnsi" w:hAnsiTheme="minorHAnsi" w:cstheme="minorHAnsi"/>
          <w:color w:val="000000"/>
          <w:sz w:val="24"/>
          <w:szCs w:val="24"/>
          <w:lang w:val="pl-PL"/>
        </w:rPr>
        <w:t xml:space="preserve">1 </w:t>
      </w:r>
      <w:r w:rsidR="001051B3" w:rsidRPr="00794ED5">
        <w:rPr>
          <w:rFonts w:asciiTheme="minorHAnsi" w:hAnsiTheme="minorHAnsi" w:cstheme="minorHAnsi"/>
          <w:color w:val="000000"/>
          <w:sz w:val="24"/>
          <w:szCs w:val="24"/>
          <w:lang w:val="pl-PL"/>
        </w:rPr>
        <w:t xml:space="preserve"> ustawy </w:t>
      </w:r>
      <w:proofErr w:type="spellStart"/>
      <w:r w:rsidR="001051B3" w:rsidRPr="00794ED5">
        <w:rPr>
          <w:rFonts w:asciiTheme="minorHAnsi" w:hAnsiTheme="minorHAnsi" w:cstheme="minorHAnsi"/>
          <w:color w:val="000000"/>
          <w:sz w:val="24"/>
          <w:szCs w:val="24"/>
          <w:lang w:val="pl-PL"/>
        </w:rPr>
        <w:t>Pzp</w:t>
      </w:r>
      <w:proofErr w:type="spellEnd"/>
      <w:r w:rsidR="004C11B7" w:rsidRPr="00794ED5">
        <w:rPr>
          <w:rFonts w:asciiTheme="minorHAnsi" w:hAnsiTheme="minorHAnsi" w:cstheme="minorHAnsi"/>
          <w:color w:val="000000"/>
          <w:sz w:val="24"/>
          <w:szCs w:val="24"/>
          <w:lang w:val="pl-PL"/>
        </w:rPr>
        <w:t xml:space="preserve">, </w:t>
      </w:r>
      <w:r w:rsidR="004C11B7" w:rsidRPr="00794ED5">
        <w:rPr>
          <w:rFonts w:asciiTheme="minorHAnsi" w:hAnsiTheme="minorHAnsi" w:cstheme="minorHAnsi"/>
          <w:sz w:val="23"/>
          <w:szCs w:val="23"/>
          <w:lang w:val="pl-PL"/>
        </w:rPr>
        <w:t xml:space="preserve">odnośnie do naruszenia obowiązków dotyczących płatności podatków i opłat lokalnych, o których mowa w ustawie z dnia 12 stycznia 1991 r. o podatkach </w:t>
      </w:r>
      <w:r w:rsidR="004C11B7" w:rsidRPr="00794ED5">
        <w:rPr>
          <w:rFonts w:asciiTheme="minorHAnsi" w:hAnsiTheme="minorHAnsi" w:cstheme="minorHAnsi"/>
          <w:sz w:val="23"/>
          <w:szCs w:val="23"/>
          <w:lang w:val="pl-PL"/>
        </w:rPr>
        <w:br/>
        <w:t>i opłatach lokalnych (Dz. U. z 20</w:t>
      </w:r>
      <w:r w:rsidR="00386BDA">
        <w:rPr>
          <w:rFonts w:asciiTheme="minorHAnsi" w:hAnsiTheme="minorHAnsi" w:cstheme="minorHAnsi"/>
          <w:sz w:val="23"/>
          <w:szCs w:val="23"/>
          <w:lang w:val="pl-PL"/>
        </w:rPr>
        <w:t>2</w:t>
      </w:r>
      <w:r w:rsidR="00300DB8">
        <w:rPr>
          <w:rFonts w:asciiTheme="minorHAnsi" w:hAnsiTheme="minorHAnsi" w:cstheme="minorHAnsi"/>
          <w:sz w:val="23"/>
          <w:szCs w:val="23"/>
          <w:lang w:val="pl-PL"/>
        </w:rPr>
        <w:t>5</w:t>
      </w:r>
      <w:r w:rsidR="00386BDA">
        <w:rPr>
          <w:rFonts w:asciiTheme="minorHAnsi" w:hAnsiTheme="minorHAnsi" w:cstheme="minorHAnsi"/>
          <w:sz w:val="23"/>
          <w:szCs w:val="23"/>
          <w:lang w:val="pl-PL"/>
        </w:rPr>
        <w:t xml:space="preserve"> r. poz. </w:t>
      </w:r>
      <w:r w:rsidR="004C11B7" w:rsidRPr="00794ED5">
        <w:rPr>
          <w:rFonts w:asciiTheme="minorHAnsi" w:hAnsiTheme="minorHAnsi" w:cstheme="minorHAnsi"/>
          <w:sz w:val="23"/>
          <w:szCs w:val="23"/>
          <w:lang w:val="pl-PL"/>
        </w:rPr>
        <w:t>70</w:t>
      </w:r>
      <w:r w:rsidR="00300DB8">
        <w:rPr>
          <w:rFonts w:asciiTheme="minorHAnsi" w:hAnsiTheme="minorHAnsi" w:cstheme="minorHAnsi"/>
          <w:sz w:val="23"/>
          <w:szCs w:val="23"/>
          <w:lang w:val="pl-PL"/>
        </w:rPr>
        <w:t>7</w:t>
      </w:r>
      <w:r w:rsidR="004C11B7" w:rsidRPr="00794ED5">
        <w:rPr>
          <w:rFonts w:asciiTheme="minorHAnsi" w:hAnsiTheme="minorHAnsi" w:cstheme="minorHAnsi"/>
          <w:sz w:val="23"/>
          <w:szCs w:val="23"/>
          <w:lang w:val="pl-PL"/>
        </w:rPr>
        <w:t>)</w:t>
      </w:r>
      <w:r w:rsidR="006A6CEA">
        <w:rPr>
          <w:rFonts w:asciiTheme="minorHAnsi" w:hAnsiTheme="minorHAnsi" w:cstheme="minorHAnsi"/>
          <w:sz w:val="23"/>
          <w:szCs w:val="23"/>
          <w:lang w:val="pl-PL"/>
        </w:rPr>
        <w:t>;</w:t>
      </w:r>
    </w:p>
    <w:p w14:paraId="3C61EF11" w14:textId="30B0AB63" w:rsidR="00512FAC" w:rsidRPr="00CA390F" w:rsidRDefault="00512FAC" w:rsidP="00FF282B">
      <w:pPr>
        <w:pStyle w:val="Akapitzlist"/>
        <w:numPr>
          <w:ilvl w:val="0"/>
          <w:numId w:val="22"/>
        </w:numPr>
        <w:spacing w:after="0"/>
        <w:ind w:left="709"/>
        <w:rPr>
          <w:rFonts w:asciiTheme="minorHAnsi" w:hAnsiTheme="minorHAnsi" w:cstheme="minorHAnsi"/>
          <w:sz w:val="24"/>
          <w:szCs w:val="24"/>
          <w:lang w:val="pl-PL"/>
        </w:rPr>
      </w:pPr>
      <w:r w:rsidRPr="00794ED5">
        <w:rPr>
          <w:rFonts w:asciiTheme="minorHAnsi" w:hAnsiTheme="minorHAnsi" w:cstheme="minorHAnsi"/>
          <w:sz w:val="23"/>
          <w:szCs w:val="23"/>
          <w:lang w:val="pl-PL"/>
        </w:rPr>
        <w:t xml:space="preserve">art. 109 ust. 1 pkt 8 i 10 ustawy </w:t>
      </w:r>
      <w:proofErr w:type="spellStart"/>
      <w:r w:rsidRPr="00794ED5">
        <w:rPr>
          <w:rFonts w:asciiTheme="minorHAnsi" w:hAnsiTheme="minorHAnsi" w:cstheme="minorHAnsi"/>
          <w:sz w:val="23"/>
          <w:szCs w:val="23"/>
          <w:lang w:val="pl-PL"/>
        </w:rPr>
        <w:t>Pzp</w:t>
      </w:r>
      <w:proofErr w:type="spellEnd"/>
    </w:p>
    <w:p w14:paraId="55E5254B" w14:textId="7E6B44FC" w:rsidR="00CA390F" w:rsidRPr="00CA390F" w:rsidRDefault="00CA390F" w:rsidP="00CA390F">
      <w:pPr>
        <w:pStyle w:val="Akapitzlist"/>
        <w:numPr>
          <w:ilvl w:val="0"/>
          <w:numId w:val="22"/>
        </w:numPr>
        <w:spacing w:after="0"/>
        <w:ind w:left="709"/>
        <w:rPr>
          <w:rFonts w:asciiTheme="minorHAnsi" w:hAnsiTheme="minorHAnsi" w:cstheme="minorHAnsi"/>
          <w:sz w:val="23"/>
          <w:szCs w:val="23"/>
          <w:lang w:val="pl-PL"/>
        </w:rPr>
      </w:pPr>
      <w:r w:rsidRPr="00CA390F">
        <w:rPr>
          <w:rFonts w:asciiTheme="minorHAnsi" w:hAnsiTheme="minorHAnsi" w:cstheme="minorHAnsi"/>
          <w:sz w:val="23"/>
          <w:szCs w:val="23"/>
          <w:lang w:val="pl-PL"/>
        </w:rPr>
        <w:t>art. 5k rozporządzenia 833/2014, a także określonych w pkt 7.</w:t>
      </w:r>
      <w:r w:rsidR="00C10D12">
        <w:rPr>
          <w:rFonts w:asciiTheme="minorHAnsi" w:hAnsiTheme="minorHAnsi" w:cstheme="minorHAnsi"/>
          <w:sz w:val="23"/>
          <w:szCs w:val="23"/>
          <w:lang w:val="pl-PL"/>
        </w:rPr>
        <w:t>8</w:t>
      </w:r>
      <w:r w:rsidRPr="00CA390F">
        <w:rPr>
          <w:rFonts w:asciiTheme="minorHAnsi" w:hAnsiTheme="minorHAnsi" w:cstheme="minorHAnsi"/>
          <w:sz w:val="23"/>
          <w:szCs w:val="23"/>
          <w:lang w:val="pl-PL"/>
        </w:rPr>
        <w:t>. SWZ w zakresie przesłanek wykluczenia, o których mowa w art. 7 ustawy z dnia 13 kwietnia 2022 r. o szczególnych rozwiązaniach w zakresie przeciwdziałania wspieraniu agresji na Ukrainę oraz służących ochronie bezpieczeństwa narodowego (Dz.U. z 202</w:t>
      </w:r>
      <w:r w:rsidR="00D34124">
        <w:rPr>
          <w:rFonts w:asciiTheme="minorHAnsi" w:hAnsiTheme="minorHAnsi" w:cstheme="minorHAnsi"/>
          <w:sz w:val="23"/>
          <w:szCs w:val="23"/>
          <w:lang w:val="pl-PL"/>
        </w:rPr>
        <w:t>5</w:t>
      </w:r>
      <w:r w:rsidRPr="00CA390F">
        <w:rPr>
          <w:rFonts w:asciiTheme="minorHAnsi" w:hAnsiTheme="minorHAnsi" w:cstheme="minorHAnsi"/>
          <w:sz w:val="23"/>
          <w:szCs w:val="23"/>
          <w:lang w:val="pl-PL"/>
        </w:rPr>
        <w:t xml:space="preserve"> r. poz.</w:t>
      </w:r>
      <w:r w:rsidR="00D447BA">
        <w:rPr>
          <w:rFonts w:asciiTheme="minorHAnsi" w:hAnsiTheme="minorHAnsi" w:cstheme="minorHAnsi"/>
          <w:sz w:val="23"/>
          <w:szCs w:val="23"/>
          <w:lang w:val="pl-PL"/>
        </w:rPr>
        <w:t xml:space="preserve"> 5</w:t>
      </w:r>
      <w:r w:rsidR="00D34124">
        <w:rPr>
          <w:rFonts w:asciiTheme="minorHAnsi" w:hAnsiTheme="minorHAnsi" w:cstheme="minorHAnsi"/>
          <w:sz w:val="23"/>
          <w:szCs w:val="23"/>
          <w:lang w:val="pl-PL"/>
        </w:rPr>
        <w:t>14</w:t>
      </w:r>
      <w:r w:rsidRPr="00CA390F">
        <w:rPr>
          <w:rFonts w:asciiTheme="minorHAnsi" w:hAnsiTheme="minorHAnsi" w:cstheme="minorHAnsi"/>
          <w:sz w:val="23"/>
          <w:szCs w:val="23"/>
          <w:lang w:val="pl-PL"/>
        </w:rPr>
        <w:t>),</w:t>
      </w:r>
    </w:p>
    <w:p w14:paraId="7257122E" w14:textId="77777777" w:rsidR="001051B3" w:rsidRPr="00D34124" w:rsidRDefault="00B877FC" w:rsidP="00FF282B">
      <w:pPr>
        <w:ind w:left="349" w:firstLine="0"/>
        <w:rPr>
          <w:rFonts w:asciiTheme="minorHAnsi" w:hAnsiTheme="minorHAnsi" w:cstheme="minorHAnsi"/>
          <w:b/>
          <w:bCs/>
          <w:sz w:val="24"/>
          <w:szCs w:val="24"/>
        </w:rPr>
      </w:pPr>
      <w:r w:rsidRPr="00D34124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są nadal aktualne. </w:t>
      </w:r>
      <w:r w:rsidR="001051B3" w:rsidRPr="00D34124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  </w:t>
      </w:r>
    </w:p>
    <w:p w14:paraId="116161BB" w14:textId="77777777" w:rsidR="00B877FC" w:rsidRPr="00794ED5" w:rsidRDefault="00B877FC" w:rsidP="00650E94">
      <w:pPr>
        <w:pStyle w:val="Bezodstpw"/>
        <w:rPr>
          <w:rFonts w:asciiTheme="minorHAnsi" w:hAnsiTheme="minorHAnsi" w:cstheme="minorHAnsi"/>
          <w:sz w:val="23"/>
          <w:szCs w:val="23"/>
        </w:rPr>
      </w:pPr>
    </w:p>
    <w:p w14:paraId="5FEEEF84" w14:textId="076D2AA3" w:rsidR="00B877FC" w:rsidRPr="00794ED5" w:rsidRDefault="00F706E9" w:rsidP="00B877FC">
      <w:pPr>
        <w:pStyle w:val="Bezodstpw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16"/>
          <w:szCs w:val="16"/>
        </w:rPr>
        <w:t>…………………….</w:t>
      </w:r>
      <w:r w:rsidR="00B877FC" w:rsidRPr="00794ED5">
        <w:rPr>
          <w:rFonts w:asciiTheme="minorHAnsi" w:hAnsiTheme="minorHAnsi" w:cstheme="minorHAnsi"/>
          <w:sz w:val="16"/>
          <w:szCs w:val="16"/>
        </w:rPr>
        <w:t>………………………………..…………………………..…</w:t>
      </w:r>
    </w:p>
    <w:p w14:paraId="6C6777B6" w14:textId="02095881" w:rsidR="00B877FC" w:rsidRPr="00794ED5" w:rsidRDefault="00F706E9" w:rsidP="00B877FC">
      <w:pPr>
        <w:pStyle w:val="Bezodstpw"/>
        <w:jc w:val="righ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/>
          <w:sz w:val="16"/>
          <w:szCs w:val="16"/>
        </w:rPr>
        <w:t>(</w:t>
      </w:r>
      <w:r w:rsidR="00E3383C" w:rsidRPr="00794ED5">
        <w:rPr>
          <w:rFonts w:asciiTheme="minorHAnsi" w:hAnsiTheme="minorHAnsi" w:cstheme="minorHAnsi"/>
          <w:i/>
          <w:sz w:val="16"/>
          <w:szCs w:val="16"/>
        </w:rPr>
        <w:t>Kwalifikowany</w:t>
      </w:r>
      <w:r w:rsidR="00B877FC" w:rsidRPr="00794ED5">
        <w:rPr>
          <w:rFonts w:asciiTheme="minorHAnsi" w:hAnsiTheme="minorHAnsi" w:cstheme="minorHAnsi"/>
          <w:i/>
          <w:sz w:val="16"/>
          <w:szCs w:val="16"/>
        </w:rPr>
        <w:t xml:space="preserve"> podpis/y osoby/osób upoważnionej/</w:t>
      </w:r>
      <w:proofErr w:type="spellStart"/>
      <w:r w:rsidR="00B877FC" w:rsidRPr="00794ED5">
        <w:rPr>
          <w:rFonts w:asciiTheme="minorHAnsi" w:hAnsiTheme="minorHAnsi" w:cstheme="minorHAnsi"/>
          <w:i/>
          <w:sz w:val="16"/>
          <w:szCs w:val="16"/>
        </w:rPr>
        <w:t>nych</w:t>
      </w:r>
      <w:proofErr w:type="spellEnd"/>
      <w:r w:rsidR="00B877FC" w:rsidRPr="00794ED5">
        <w:rPr>
          <w:rFonts w:asciiTheme="minorHAnsi" w:hAnsiTheme="minorHAnsi" w:cstheme="minorHAnsi"/>
          <w:i/>
          <w:sz w:val="16"/>
          <w:szCs w:val="16"/>
        </w:rPr>
        <w:t xml:space="preserve">  </w:t>
      </w:r>
    </w:p>
    <w:p w14:paraId="58687C60" w14:textId="3B950390" w:rsidR="00B877FC" w:rsidRPr="00794ED5" w:rsidRDefault="00B877FC" w:rsidP="00650E94">
      <w:pPr>
        <w:pStyle w:val="Bezodstpw"/>
        <w:jc w:val="right"/>
        <w:rPr>
          <w:rFonts w:asciiTheme="minorHAnsi" w:hAnsiTheme="minorHAnsi" w:cstheme="minorHAnsi"/>
          <w:i/>
          <w:sz w:val="16"/>
          <w:szCs w:val="16"/>
        </w:rPr>
      </w:pPr>
      <w:r w:rsidRPr="00794ED5">
        <w:rPr>
          <w:rFonts w:asciiTheme="minorHAnsi" w:hAnsiTheme="minorHAnsi" w:cstheme="minorHAnsi"/>
          <w:i/>
          <w:sz w:val="16"/>
          <w:szCs w:val="16"/>
        </w:rPr>
        <w:t>do reprezentowania Wykonawcy</w:t>
      </w:r>
      <w:r w:rsidR="00F706E9">
        <w:rPr>
          <w:rFonts w:asciiTheme="minorHAnsi" w:hAnsiTheme="minorHAnsi" w:cstheme="minorHAnsi"/>
          <w:i/>
          <w:sz w:val="16"/>
          <w:szCs w:val="16"/>
        </w:rPr>
        <w:t>)</w:t>
      </w:r>
    </w:p>
    <w:p w14:paraId="3B784112" w14:textId="77777777" w:rsidR="004C11B7" w:rsidRPr="00794ED5" w:rsidRDefault="004C11B7" w:rsidP="00B877FC">
      <w:pPr>
        <w:pStyle w:val="Bezodstpw"/>
        <w:jc w:val="both"/>
        <w:rPr>
          <w:rFonts w:asciiTheme="minorHAnsi" w:hAnsiTheme="minorHAnsi" w:cstheme="minorHAnsi"/>
          <w:sz w:val="20"/>
          <w:szCs w:val="20"/>
        </w:rPr>
      </w:pPr>
    </w:p>
    <w:p w14:paraId="1EB2A86B" w14:textId="77777777" w:rsidR="00CA390F" w:rsidRDefault="00CA390F" w:rsidP="00CA390F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</w:t>
      </w:r>
      <w:r w:rsidRPr="00BF65B9">
        <w:rPr>
          <w:rFonts w:asciiTheme="minorHAnsi" w:hAnsiTheme="minorHAnsi" w:cstheme="minorHAnsi"/>
        </w:rPr>
        <w:t>świadczam, że uczestniczę w postępowaniu jako:</w:t>
      </w:r>
    </w:p>
    <w:p w14:paraId="46F3CE3D" w14:textId="77777777" w:rsidR="00CA390F" w:rsidRPr="0072541C" w:rsidRDefault="00CA390F" w:rsidP="00CA390F">
      <w:pPr>
        <w:spacing w:line="276" w:lineRule="auto"/>
        <w:jc w:val="both"/>
        <w:rPr>
          <w:rFonts w:asciiTheme="minorHAnsi" w:hAnsiTheme="minorHAnsi" w:cstheme="minorHAnsi"/>
        </w:rPr>
      </w:pPr>
      <w:r w:rsidRPr="0072541C">
        <w:rPr>
          <w:rFonts w:asciiTheme="minorHAnsi" w:hAnsiTheme="minorHAnsi" w:cstheme="minorHAnsi"/>
          <w:sz w:val="16"/>
          <w:szCs w:val="16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Wybór1"/>
      <w:r w:rsidRPr="0072541C">
        <w:rPr>
          <w:rFonts w:asciiTheme="minorHAnsi" w:hAnsiTheme="minorHAnsi" w:cstheme="minorHAnsi"/>
          <w:sz w:val="16"/>
          <w:szCs w:val="16"/>
        </w:rPr>
        <w:instrText xml:space="preserve"> FORMCHECKBOX </w:instrText>
      </w:r>
      <w:r w:rsidR="00A70765">
        <w:rPr>
          <w:rFonts w:asciiTheme="minorHAnsi" w:hAnsiTheme="minorHAnsi" w:cstheme="minorHAnsi"/>
          <w:sz w:val="16"/>
          <w:szCs w:val="16"/>
        </w:rPr>
      </w:r>
      <w:r w:rsidR="00A70765">
        <w:rPr>
          <w:rFonts w:asciiTheme="minorHAnsi" w:hAnsiTheme="minorHAnsi" w:cstheme="minorHAnsi"/>
          <w:sz w:val="16"/>
          <w:szCs w:val="16"/>
        </w:rPr>
        <w:fldChar w:fldCharType="separate"/>
      </w:r>
      <w:r w:rsidRPr="0072541C">
        <w:rPr>
          <w:rFonts w:asciiTheme="minorHAnsi" w:hAnsiTheme="minorHAnsi" w:cstheme="minorHAnsi"/>
          <w:sz w:val="16"/>
          <w:szCs w:val="16"/>
        </w:rPr>
        <w:fldChar w:fldCharType="end"/>
      </w:r>
      <w:bookmarkEnd w:id="0"/>
      <w:r w:rsidRPr="0072541C">
        <w:rPr>
          <w:rFonts w:asciiTheme="minorHAnsi" w:hAnsiTheme="minorHAnsi" w:cstheme="minorHAnsi"/>
          <w:sz w:val="16"/>
          <w:szCs w:val="16"/>
        </w:rPr>
        <w:t xml:space="preserve"> </w:t>
      </w:r>
      <w:r w:rsidRPr="00886EFD">
        <w:rPr>
          <w:rFonts w:asciiTheme="minorHAnsi" w:hAnsiTheme="minorHAnsi" w:cstheme="minorHAnsi"/>
        </w:rPr>
        <w:t>Wykonawca samodzielnie ubiegający się o udzielenie zamówienia</w:t>
      </w:r>
      <w:r>
        <w:rPr>
          <w:rFonts w:asciiTheme="minorHAnsi" w:hAnsiTheme="minorHAnsi" w:cstheme="minorHAnsi"/>
        </w:rPr>
        <w:t>*</w:t>
      </w:r>
    </w:p>
    <w:p w14:paraId="123BCAF0" w14:textId="77777777" w:rsidR="00CA390F" w:rsidRPr="0072541C" w:rsidRDefault="00CA390F" w:rsidP="00CA390F">
      <w:pPr>
        <w:spacing w:line="276" w:lineRule="auto"/>
        <w:jc w:val="both"/>
        <w:rPr>
          <w:rFonts w:asciiTheme="minorHAnsi" w:hAnsiTheme="minorHAnsi" w:cstheme="minorHAnsi"/>
        </w:rPr>
      </w:pPr>
      <w:r w:rsidRPr="0072541C">
        <w:rPr>
          <w:rFonts w:asciiTheme="minorHAnsi" w:hAnsiTheme="minorHAnsi" w:cstheme="minorHAnsi"/>
          <w:sz w:val="16"/>
          <w:szCs w:val="16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72541C">
        <w:rPr>
          <w:rFonts w:asciiTheme="minorHAnsi" w:hAnsiTheme="minorHAnsi" w:cstheme="minorHAnsi"/>
          <w:sz w:val="16"/>
          <w:szCs w:val="16"/>
        </w:rPr>
        <w:instrText xml:space="preserve"> FORMCHECKBOX </w:instrText>
      </w:r>
      <w:r w:rsidR="00A70765">
        <w:rPr>
          <w:rFonts w:asciiTheme="minorHAnsi" w:hAnsiTheme="minorHAnsi" w:cstheme="minorHAnsi"/>
          <w:sz w:val="16"/>
          <w:szCs w:val="16"/>
        </w:rPr>
      </w:r>
      <w:r w:rsidR="00A70765">
        <w:rPr>
          <w:rFonts w:asciiTheme="minorHAnsi" w:hAnsiTheme="minorHAnsi" w:cstheme="minorHAnsi"/>
          <w:sz w:val="16"/>
          <w:szCs w:val="16"/>
        </w:rPr>
        <w:fldChar w:fldCharType="separate"/>
      </w:r>
      <w:r w:rsidRPr="0072541C">
        <w:rPr>
          <w:rFonts w:asciiTheme="minorHAnsi" w:hAnsiTheme="minorHAnsi" w:cstheme="minorHAnsi"/>
          <w:sz w:val="16"/>
          <w:szCs w:val="16"/>
        </w:rPr>
        <w:fldChar w:fldCharType="end"/>
      </w:r>
      <w:r w:rsidRPr="0072541C">
        <w:rPr>
          <w:rFonts w:asciiTheme="minorHAnsi" w:hAnsiTheme="minorHAnsi" w:cstheme="minorHAnsi"/>
          <w:sz w:val="16"/>
          <w:szCs w:val="16"/>
        </w:rPr>
        <w:t xml:space="preserve"> </w:t>
      </w:r>
      <w:r w:rsidRPr="00886EFD">
        <w:rPr>
          <w:rFonts w:asciiTheme="minorHAnsi" w:hAnsiTheme="minorHAnsi" w:cstheme="minorHAnsi"/>
        </w:rPr>
        <w:t>Wykonawca ubiegający się o udzielenie zamówienia</w:t>
      </w:r>
      <w:r>
        <w:rPr>
          <w:rFonts w:asciiTheme="minorHAnsi" w:hAnsiTheme="minorHAnsi" w:cstheme="minorHAnsi"/>
        </w:rPr>
        <w:t xml:space="preserve"> wspólnie z innymi*</w:t>
      </w:r>
    </w:p>
    <w:p w14:paraId="1AE50553" w14:textId="77777777" w:rsidR="00CA390F" w:rsidRPr="0072541C" w:rsidRDefault="00CA390F" w:rsidP="00CA390F">
      <w:pPr>
        <w:spacing w:line="276" w:lineRule="auto"/>
        <w:jc w:val="both"/>
        <w:rPr>
          <w:rFonts w:asciiTheme="minorHAnsi" w:hAnsiTheme="minorHAnsi" w:cstheme="minorHAnsi"/>
        </w:rPr>
      </w:pPr>
      <w:r w:rsidRPr="0072541C">
        <w:rPr>
          <w:rFonts w:asciiTheme="minorHAnsi" w:hAnsiTheme="minorHAnsi" w:cstheme="minorHAnsi"/>
          <w:sz w:val="16"/>
          <w:szCs w:val="16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72541C">
        <w:rPr>
          <w:rFonts w:asciiTheme="minorHAnsi" w:hAnsiTheme="minorHAnsi" w:cstheme="minorHAnsi"/>
          <w:sz w:val="16"/>
          <w:szCs w:val="16"/>
        </w:rPr>
        <w:instrText xml:space="preserve"> FORMCHECKBOX </w:instrText>
      </w:r>
      <w:r w:rsidR="00A70765">
        <w:rPr>
          <w:rFonts w:asciiTheme="minorHAnsi" w:hAnsiTheme="minorHAnsi" w:cstheme="minorHAnsi"/>
          <w:sz w:val="16"/>
          <w:szCs w:val="16"/>
        </w:rPr>
      </w:r>
      <w:r w:rsidR="00A70765">
        <w:rPr>
          <w:rFonts w:asciiTheme="minorHAnsi" w:hAnsiTheme="minorHAnsi" w:cstheme="minorHAnsi"/>
          <w:sz w:val="16"/>
          <w:szCs w:val="16"/>
        </w:rPr>
        <w:fldChar w:fldCharType="separate"/>
      </w:r>
      <w:r w:rsidRPr="0072541C">
        <w:rPr>
          <w:rFonts w:asciiTheme="minorHAnsi" w:hAnsiTheme="minorHAnsi" w:cstheme="minorHAnsi"/>
          <w:sz w:val="16"/>
          <w:szCs w:val="16"/>
        </w:rPr>
        <w:fldChar w:fldCharType="end"/>
      </w:r>
      <w:r w:rsidRPr="0072541C">
        <w:rPr>
          <w:rFonts w:asciiTheme="minorHAnsi" w:hAnsiTheme="minorHAnsi" w:cstheme="minorHAnsi"/>
          <w:sz w:val="16"/>
          <w:szCs w:val="16"/>
        </w:rPr>
        <w:t xml:space="preserve"> </w:t>
      </w:r>
      <w:r>
        <w:rPr>
          <w:rFonts w:asciiTheme="minorHAnsi" w:hAnsiTheme="minorHAnsi" w:cstheme="minorHAnsi"/>
        </w:rPr>
        <w:t>Podmiot udostępniający zasoby*</w:t>
      </w:r>
    </w:p>
    <w:p w14:paraId="5F09F41A" w14:textId="77777777" w:rsidR="00CA390F" w:rsidRPr="00596EBA" w:rsidRDefault="00CA390F" w:rsidP="00CA390F">
      <w:pPr>
        <w:pStyle w:val="Bezodstpw"/>
        <w:jc w:val="both"/>
        <w:rPr>
          <w:rFonts w:asciiTheme="minorHAnsi" w:hAnsiTheme="minorHAnsi" w:cstheme="minorHAnsi"/>
          <w:i/>
          <w:sz w:val="18"/>
          <w:szCs w:val="18"/>
        </w:rPr>
      </w:pPr>
      <w:r w:rsidRPr="00596EBA">
        <w:rPr>
          <w:rFonts w:asciiTheme="minorHAnsi" w:hAnsiTheme="minorHAnsi" w:cstheme="minorHAnsi"/>
          <w:i/>
          <w:sz w:val="18"/>
          <w:szCs w:val="18"/>
        </w:rPr>
        <w:t xml:space="preserve">*zaznaczyć </w:t>
      </w:r>
      <w:r w:rsidRPr="00596EBA">
        <w:rPr>
          <w:rFonts w:asciiTheme="minorHAnsi" w:hAnsiTheme="minorHAnsi" w:cstheme="minorHAnsi"/>
          <w:sz w:val="18"/>
          <w:szCs w:val="18"/>
        </w:rPr>
        <w:t>właściwe</w:t>
      </w:r>
      <w:r w:rsidRPr="00596EBA">
        <w:rPr>
          <w:rFonts w:asciiTheme="minorHAnsi" w:hAnsiTheme="minorHAnsi" w:cstheme="minorHAnsi"/>
          <w:i/>
          <w:sz w:val="18"/>
          <w:szCs w:val="18"/>
        </w:rPr>
        <w:t xml:space="preserve"> pole wyboru</w:t>
      </w:r>
    </w:p>
    <w:p w14:paraId="4675425D" w14:textId="77777777" w:rsidR="00B877FC" w:rsidRDefault="00B877FC" w:rsidP="00CA390F">
      <w:pPr>
        <w:pStyle w:val="Bezodstpw"/>
        <w:jc w:val="both"/>
      </w:pPr>
    </w:p>
    <w:sectPr w:rsidR="00B877FC">
      <w:headerReference w:type="default" r:id="rId7"/>
      <w:footerReference w:type="default" r:id="rId8"/>
      <w:pgSz w:w="11906" w:h="16838"/>
      <w:pgMar w:top="814" w:right="1134" w:bottom="568" w:left="1134" w:header="709" w:footer="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47330" w14:textId="77777777" w:rsidR="00A70765" w:rsidRDefault="00A70765">
      <w:pPr>
        <w:spacing w:line="240" w:lineRule="auto"/>
      </w:pPr>
      <w:r>
        <w:separator/>
      </w:r>
    </w:p>
  </w:endnote>
  <w:endnote w:type="continuationSeparator" w:id="0">
    <w:p w14:paraId="79DF3390" w14:textId="77777777" w:rsidR="00A70765" w:rsidRDefault="00A707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98354" w14:textId="77777777" w:rsidR="00667B70" w:rsidRDefault="00667B70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411A2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552B1" w14:textId="77777777" w:rsidR="00A70765" w:rsidRDefault="00A70765">
      <w:pPr>
        <w:spacing w:line="240" w:lineRule="auto"/>
      </w:pPr>
      <w:r>
        <w:separator/>
      </w:r>
    </w:p>
  </w:footnote>
  <w:footnote w:type="continuationSeparator" w:id="0">
    <w:p w14:paraId="562F8B6E" w14:textId="77777777" w:rsidR="00A70765" w:rsidRDefault="00A7076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2B10A" w14:textId="588B94B4" w:rsidR="00055378" w:rsidRPr="00055378" w:rsidRDefault="00055378" w:rsidP="00055378">
    <w:pPr>
      <w:pStyle w:val="Nagwek"/>
      <w:spacing w:before="0" w:after="0" w:line="240" w:lineRule="auto"/>
      <w:ind w:left="317"/>
      <w:jc w:val="center"/>
      <w:rPr>
        <w:rFonts w:asciiTheme="minorHAnsi" w:hAnsiTheme="minorHAnsi" w:cstheme="minorHAnsi"/>
        <w:iCs/>
        <w:color w:val="000000"/>
        <w:sz w:val="18"/>
        <w:szCs w:val="18"/>
        <w:lang w:eastAsia="pl-PL"/>
      </w:rPr>
    </w:pPr>
    <w:r w:rsidRPr="00055378">
      <w:rPr>
        <w:rFonts w:asciiTheme="minorHAnsi" w:hAnsiTheme="minorHAnsi" w:cstheme="minorHAnsi"/>
        <w:iCs/>
        <w:color w:val="000000"/>
        <w:sz w:val="18"/>
        <w:szCs w:val="18"/>
        <w:lang w:eastAsia="pl-PL"/>
      </w:rPr>
      <w:t>Postępowanie nr 1801-ILZ.260.</w:t>
    </w:r>
    <w:r w:rsidR="00E551F0">
      <w:rPr>
        <w:rFonts w:asciiTheme="minorHAnsi" w:hAnsiTheme="minorHAnsi" w:cstheme="minorHAnsi"/>
        <w:iCs/>
        <w:color w:val="000000"/>
        <w:sz w:val="18"/>
        <w:szCs w:val="18"/>
        <w:lang w:eastAsia="pl-PL"/>
      </w:rPr>
      <w:t>9</w:t>
    </w:r>
    <w:r w:rsidRPr="00055378">
      <w:rPr>
        <w:rFonts w:asciiTheme="minorHAnsi" w:hAnsiTheme="minorHAnsi" w:cstheme="minorHAnsi"/>
        <w:iCs/>
        <w:color w:val="000000"/>
        <w:sz w:val="18"/>
        <w:szCs w:val="18"/>
        <w:lang w:eastAsia="pl-PL"/>
      </w:rPr>
      <w:t>.202</w:t>
    </w:r>
    <w:r w:rsidR="00E551F0">
      <w:rPr>
        <w:rFonts w:asciiTheme="minorHAnsi" w:hAnsiTheme="minorHAnsi" w:cstheme="minorHAnsi"/>
        <w:iCs/>
        <w:color w:val="000000"/>
        <w:sz w:val="18"/>
        <w:szCs w:val="18"/>
        <w:lang w:eastAsia="pl-PL"/>
      </w:rPr>
      <w:t>6</w:t>
    </w:r>
  </w:p>
  <w:p w14:paraId="19CEC0A0" w14:textId="77777777" w:rsidR="00055378" w:rsidRPr="00055378" w:rsidRDefault="00055378" w:rsidP="00055378">
    <w:pPr>
      <w:pStyle w:val="Nagwek"/>
      <w:spacing w:before="0" w:after="0" w:line="240" w:lineRule="auto"/>
      <w:ind w:left="317"/>
      <w:jc w:val="center"/>
      <w:rPr>
        <w:rFonts w:asciiTheme="minorHAnsi" w:hAnsiTheme="minorHAnsi" w:cstheme="minorHAnsi"/>
        <w:sz w:val="20"/>
      </w:rPr>
    </w:pPr>
    <w:r w:rsidRPr="00055378">
      <w:rPr>
        <w:rFonts w:asciiTheme="minorHAnsi" w:hAnsiTheme="minorHAnsi" w:cstheme="minorHAnsi"/>
        <w:iCs/>
        <w:color w:val="000000"/>
        <w:sz w:val="18"/>
        <w:szCs w:val="18"/>
        <w:lang w:eastAsia="pl-PL"/>
      </w:rPr>
      <w:t>Świadczenie usług w zakresie obsługi technicznej i napraw bieżących pojazdów służbowych użytkowanych w Izbie Administracji Skarbowej w Rzeszowie i podległych jednostkach</w:t>
    </w:r>
  </w:p>
  <w:p w14:paraId="3443E0D1" w14:textId="77777777" w:rsidR="008C6DDE" w:rsidRPr="008C6DDE" w:rsidRDefault="008C6DDE" w:rsidP="008C6DDE">
    <w:pPr>
      <w:widowControl/>
      <w:tabs>
        <w:tab w:val="center" w:pos="4536"/>
        <w:tab w:val="right" w:pos="9072"/>
      </w:tabs>
      <w:autoSpaceDE/>
      <w:spacing w:line="240" w:lineRule="auto"/>
      <w:ind w:left="0" w:firstLine="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pStyle w:val="Nagwek2"/>
      <w:lvlText w:val="%2."/>
      <w:lvlJc w:val="left"/>
      <w:pPr>
        <w:tabs>
          <w:tab w:val="num" w:pos="1060"/>
        </w:tabs>
        <w:ind w:left="106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/>
        <w:sz w:val="24"/>
        <w:szCs w:val="24"/>
        <w:lang w:eastAsia="pl-P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2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</w:abstractNum>
  <w:abstractNum w:abstractNumId="5" w15:restartNumberingAfterBreak="0">
    <w:nsid w:val="00000006"/>
    <w:multiLevelType w:val="multilevel"/>
    <w:tmpl w:val="A50AF744"/>
    <w:name w:val="WW8Num32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iCs/>
        <w:lang w:val="en-US" w:eastAsia="zh-CN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3851B6"/>
    <w:multiLevelType w:val="multilevel"/>
    <w:tmpl w:val="A8DCACA0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Times New Roman" w:eastAsia="Calibri" w:hAnsi="Times New Roman" w:cs="Times New Roman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71F6374"/>
    <w:multiLevelType w:val="hybridMultilevel"/>
    <w:tmpl w:val="C27C8BE4"/>
    <w:lvl w:ilvl="0" w:tplc="1BB2C276">
      <w:start w:val="1"/>
      <w:numFmt w:val="decimal"/>
      <w:lvlText w:val="%1)"/>
      <w:lvlJc w:val="left"/>
      <w:pPr>
        <w:ind w:left="68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00" w:hanging="360"/>
      </w:pPr>
    </w:lvl>
    <w:lvl w:ilvl="2" w:tplc="0415001B" w:tentative="1">
      <w:start w:val="1"/>
      <w:numFmt w:val="lowerRoman"/>
      <w:lvlText w:val="%3."/>
      <w:lvlJc w:val="right"/>
      <w:pPr>
        <w:ind w:left="2120" w:hanging="180"/>
      </w:pPr>
    </w:lvl>
    <w:lvl w:ilvl="3" w:tplc="0415000F" w:tentative="1">
      <w:start w:val="1"/>
      <w:numFmt w:val="decimal"/>
      <w:lvlText w:val="%4."/>
      <w:lvlJc w:val="left"/>
      <w:pPr>
        <w:ind w:left="2840" w:hanging="360"/>
      </w:pPr>
    </w:lvl>
    <w:lvl w:ilvl="4" w:tplc="04150019" w:tentative="1">
      <w:start w:val="1"/>
      <w:numFmt w:val="lowerLetter"/>
      <w:lvlText w:val="%5."/>
      <w:lvlJc w:val="left"/>
      <w:pPr>
        <w:ind w:left="3560" w:hanging="360"/>
      </w:pPr>
    </w:lvl>
    <w:lvl w:ilvl="5" w:tplc="0415001B" w:tentative="1">
      <w:start w:val="1"/>
      <w:numFmt w:val="lowerRoman"/>
      <w:lvlText w:val="%6."/>
      <w:lvlJc w:val="right"/>
      <w:pPr>
        <w:ind w:left="4280" w:hanging="180"/>
      </w:pPr>
    </w:lvl>
    <w:lvl w:ilvl="6" w:tplc="0415000F" w:tentative="1">
      <w:start w:val="1"/>
      <w:numFmt w:val="decimal"/>
      <w:lvlText w:val="%7."/>
      <w:lvlJc w:val="left"/>
      <w:pPr>
        <w:ind w:left="5000" w:hanging="360"/>
      </w:pPr>
    </w:lvl>
    <w:lvl w:ilvl="7" w:tplc="04150019" w:tentative="1">
      <w:start w:val="1"/>
      <w:numFmt w:val="lowerLetter"/>
      <w:lvlText w:val="%8."/>
      <w:lvlJc w:val="left"/>
      <w:pPr>
        <w:ind w:left="5720" w:hanging="360"/>
      </w:pPr>
    </w:lvl>
    <w:lvl w:ilvl="8" w:tplc="0415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8" w15:restartNumberingAfterBreak="0">
    <w:nsid w:val="0D9C57E3"/>
    <w:multiLevelType w:val="hybridMultilevel"/>
    <w:tmpl w:val="AF76E27C"/>
    <w:name w:val="WW8Num322"/>
    <w:lvl w:ilvl="0" w:tplc="97E0E524">
      <w:start w:val="3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hint="default"/>
        <w:b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3B7A39"/>
    <w:multiLevelType w:val="hybridMultilevel"/>
    <w:tmpl w:val="E01422B6"/>
    <w:lvl w:ilvl="0" w:tplc="6EBED376">
      <w:start w:val="1"/>
      <w:numFmt w:val="decimal"/>
      <w:lvlText w:val="%1)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85227DB"/>
    <w:multiLevelType w:val="hybridMultilevel"/>
    <w:tmpl w:val="130AD40A"/>
    <w:lvl w:ilvl="0" w:tplc="B4BAEEC2">
      <w:start w:val="1"/>
      <w:numFmt w:val="lowerLetter"/>
      <w:lvlText w:val="%1)"/>
      <w:lvlJc w:val="left"/>
      <w:pPr>
        <w:ind w:left="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740" w:hanging="360"/>
      </w:pPr>
    </w:lvl>
    <w:lvl w:ilvl="2" w:tplc="0415001B" w:tentative="1">
      <w:start w:val="1"/>
      <w:numFmt w:val="lowerRoman"/>
      <w:lvlText w:val="%3."/>
      <w:lvlJc w:val="right"/>
      <w:pPr>
        <w:ind w:left="1460" w:hanging="180"/>
      </w:pPr>
    </w:lvl>
    <w:lvl w:ilvl="3" w:tplc="0415000F" w:tentative="1">
      <w:start w:val="1"/>
      <w:numFmt w:val="decimal"/>
      <w:lvlText w:val="%4."/>
      <w:lvlJc w:val="left"/>
      <w:pPr>
        <w:ind w:left="2180" w:hanging="360"/>
      </w:pPr>
    </w:lvl>
    <w:lvl w:ilvl="4" w:tplc="04150019" w:tentative="1">
      <w:start w:val="1"/>
      <w:numFmt w:val="lowerLetter"/>
      <w:lvlText w:val="%5."/>
      <w:lvlJc w:val="left"/>
      <w:pPr>
        <w:ind w:left="2900" w:hanging="360"/>
      </w:pPr>
    </w:lvl>
    <w:lvl w:ilvl="5" w:tplc="0415001B" w:tentative="1">
      <w:start w:val="1"/>
      <w:numFmt w:val="lowerRoman"/>
      <w:lvlText w:val="%6."/>
      <w:lvlJc w:val="right"/>
      <w:pPr>
        <w:ind w:left="3620" w:hanging="180"/>
      </w:pPr>
    </w:lvl>
    <w:lvl w:ilvl="6" w:tplc="0415000F" w:tentative="1">
      <w:start w:val="1"/>
      <w:numFmt w:val="decimal"/>
      <w:lvlText w:val="%7."/>
      <w:lvlJc w:val="left"/>
      <w:pPr>
        <w:ind w:left="4340" w:hanging="360"/>
      </w:pPr>
    </w:lvl>
    <w:lvl w:ilvl="7" w:tplc="04150019" w:tentative="1">
      <w:start w:val="1"/>
      <w:numFmt w:val="lowerLetter"/>
      <w:lvlText w:val="%8."/>
      <w:lvlJc w:val="left"/>
      <w:pPr>
        <w:ind w:left="5060" w:hanging="360"/>
      </w:pPr>
    </w:lvl>
    <w:lvl w:ilvl="8" w:tplc="0415001B" w:tentative="1">
      <w:start w:val="1"/>
      <w:numFmt w:val="lowerRoman"/>
      <w:lvlText w:val="%9."/>
      <w:lvlJc w:val="right"/>
      <w:pPr>
        <w:ind w:left="5780" w:hanging="180"/>
      </w:pPr>
    </w:lvl>
  </w:abstractNum>
  <w:abstractNum w:abstractNumId="11" w15:restartNumberingAfterBreak="0">
    <w:nsid w:val="21C6631B"/>
    <w:multiLevelType w:val="hybridMultilevel"/>
    <w:tmpl w:val="FED02C02"/>
    <w:lvl w:ilvl="0" w:tplc="039A76B8">
      <w:start w:val="1"/>
      <w:numFmt w:val="lowerLetter"/>
      <w:lvlText w:val="%1)"/>
      <w:lvlJc w:val="left"/>
      <w:pPr>
        <w:ind w:left="1440" w:hanging="360"/>
      </w:pPr>
      <w:rPr>
        <w:rFonts w:eastAsia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98C17D6"/>
    <w:multiLevelType w:val="hybridMultilevel"/>
    <w:tmpl w:val="FED02C02"/>
    <w:lvl w:ilvl="0" w:tplc="039A76B8">
      <w:start w:val="1"/>
      <w:numFmt w:val="lowerLetter"/>
      <w:lvlText w:val="%1)"/>
      <w:lvlJc w:val="left"/>
      <w:pPr>
        <w:ind w:left="1440" w:hanging="360"/>
      </w:pPr>
      <w:rPr>
        <w:rFonts w:eastAsia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BC02AC0"/>
    <w:multiLevelType w:val="hybridMultilevel"/>
    <w:tmpl w:val="80D4EB44"/>
    <w:lvl w:ilvl="0" w:tplc="9274FD9E">
      <w:start w:val="1"/>
      <w:numFmt w:val="lowerLetter"/>
      <w:lvlText w:val="%1)"/>
      <w:lvlJc w:val="left"/>
      <w:pPr>
        <w:ind w:left="1440" w:hanging="360"/>
      </w:pPr>
      <w:rPr>
        <w:rFonts w:eastAsia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9C53C3"/>
    <w:multiLevelType w:val="hybridMultilevel"/>
    <w:tmpl w:val="FED02C02"/>
    <w:lvl w:ilvl="0" w:tplc="039A76B8">
      <w:start w:val="1"/>
      <w:numFmt w:val="lowerLetter"/>
      <w:lvlText w:val="%1)"/>
      <w:lvlJc w:val="left"/>
      <w:pPr>
        <w:ind w:left="1440" w:hanging="360"/>
      </w:pPr>
      <w:rPr>
        <w:rFonts w:eastAsia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D2B5F54"/>
    <w:multiLevelType w:val="hybridMultilevel"/>
    <w:tmpl w:val="C0D689DA"/>
    <w:lvl w:ilvl="0" w:tplc="CDE68092">
      <w:start w:val="1"/>
      <w:numFmt w:val="lowerLetter"/>
      <w:lvlText w:val="%1)"/>
      <w:lvlJc w:val="left"/>
      <w:pPr>
        <w:ind w:left="1080" w:hanging="360"/>
      </w:pPr>
      <w:rPr>
        <w:rFonts w:eastAsia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D6801B8"/>
    <w:multiLevelType w:val="hybridMultilevel"/>
    <w:tmpl w:val="F892C01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1B4184"/>
    <w:multiLevelType w:val="hybridMultilevel"/>
    <w:tmpl w:val="FA9237C2"/>
    <w:name w:val="WW8Num32"/>
    <w:lvl w:ilvl="0" w:tplc="9ACC33D8">
      <w:start w:val="2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DF0166"/>
    <w:multiLevelType w:val="multilevel"/>
    <w:tmpl w:val="C8AE74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68E204B7"/>
    <w:multiLevelType w:val="hybridMultilevel"/>
    <w:tmpl w:val="23CA6B80"/>
    <w:lvl w:ilvl="0" w:tplc="3398C91E">
      <w:start w:val="1"/>
      <w:numFmt w:val="lowerLetter"/>
      <w:lvlText w:val="%1)"/>
      <w:lvlJc w:val="left"/>
      <w:pPr>
        <w:ind w:left="1440" w:hanging="360"/>
      </w:pPr>
      <w:rPr>
        <w:rFonts w:eastAsia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C98251A"/>
    <w:multiLevelType w:val="singleLevel"/>
    <w:tmpl w:val="00000002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/>
        <w:sz w:val="24"/>
        <w:szCs w:val="24"/>
        <w:lang w:eastAsia="pl-P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16"/>
  </w:num>
  <w:num w:numId="8">
    <w:abstractNumId w:val="17"/>
  </w:num>
  <w:num w:numId="9">
    <w:abstractNumId w:val="8"/>
  </w:num>
  <w:num w:numId="10">
    <w:abstractNumId w:val="5"/>
  </w:num>
  <w:num w:numId="11">
    <w:abstractNumId w:val="14"/>
  </w:num>
  <w:num w:numId="12">
    <w:abstractNumId w:val="19"/>
  </w:num>
  <w:num w:numId="13">
    <w:abstractNumId w:val="20"/>
  </w:num>
  <w:num w:numId="14">
    <w:abstractNumId w:val="11"/>
  </w:num>
  <w:num w:numId="15">
    <w:abstractNumId w:val="9"/>
  </w:num>
  <w:num w:numId="16">
    <w:abstractNumId w:val="15"/>
  </w:num>
  <w:num w:numId="17">
    <w:abstractNumId w:val="13"/>
  </w:num>
  <w:num w:numId="18">
    <w:abstractNumId w:val="12"/>
  </w:num>
  <w:num w:numId="19">
    <w:abstractNumId w:val="18"/>
  </w:num>
  <w:num w:numId="20">
    <w:abstractNumId w:val="6"/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300E"/>
    <w:rsid w:val="000316D5"/>
    <w:rsid w:val="00042BF8"/>
    <w:rsid w:val="00054C79"/>
    <w:rsid w:val="000551D1"/>
    <w:rsid w:val="00055378"/>
    <w:rsid w:val="00087152"/>
    <w:rsid w:val="000C3988"/>
    <w:rsid w:val="000D188D"/>
    <w:rsid w:val="000D600C"/>
    <w:rsid w:val="00104436"/>
    <w:rsid w:val="001051B3"/>
    <w:rsid w:val="0010580F"/>
    <w:rsid w:val="00124F7A"/>
    <w:rsid w:val="0016322F"/>
    <w:rsid w:val="00185984"/>
    <w:rsid w:val="001C432A"/>
    <w:rsid w:val="001C4799"/>
    <w:rsid w:val="001E3C15"/>
    <w:rsid w:val="002014E7"/>
    <w:rsid w:val="00223151"/>
    <w:rsid w:val="00254A9D"/>
    <w:rsid w:val="0025620F"/>
    <w:rsid w:val="0027611C"/>
    <w:rsid w:val="00280FA7"/>
    <w:rsid w:val="002A777E"/>
    <w:rsid w:val="002C3FF0"/>
    <w:rsid w:val="00300DB8"/>
    <w:rsid w:val="003045DE"/>
    <w:rsid w:val="00360099"/>
    <w:rsid w:val="0036468E"/>
    <w:rsid w:val="00385D7D"/>
    <w:rsid w:val="00386BDA"/>
    <w:rsid w:val="003A3B2D"/>
    <w:rsid w:val="003A68E5"/>
    <w:rsid w:val="003C05A4"/>
    <w:rsid w:val="003C5E33"/>
    <w:rsid w:val="003E0338"/>
    <w:rsid w:val="00411A24"/>
    <w:rsid w:val="00446149"/>
    <w:rsid w:val="00487ED2"/>
    <w:rsid w:val="004C11B7"/>
    <w:rsid w:val="0050006C"/>
    <w:rsid w:val="00512D40"/>
    <w:rsid w:val="00512D8E"/>
    <w:rsid w:val="00512FAC"/>
    <w:rsid w:val="00537608"/>
    <w:rsid w:val="0056094A"/>
    <w:rsid w:val="00581216"/>
    <w:rsid w:val="00593F77"/>
    <w:rsid w:val="00596EBA"/>
    <w:rsid w:val="005D5811"/>
    <w:rsid w:val="005E65D4"/>
    <w:rsid w:val="005E664B"/>
    <w:rsid w:val="005F65D1"/>
    <w:rsid w:val="00650E94"/>
    <w:rsid w:val="00667B70"/>
    <w:rsid w:val="00697ABD"/>
    <w:rsid w:val="006A0095"/>
    <w:rsid w:val="006A6CEA"/>
    <w:rsid w:val="006A74FD"/>
    <w:rsid w:val="006B78C9"/>
    <w:rsid w:val="0073208E"/>
    <w:rsid w:val="00776639"/>
    <w:rsid w:val="0079082B"/>
    <w:rsid w:val="00794ED5"/>
    <w:rsid w:val="007B0DEC"/>
    <w:rsid w:val="007D7D91"/>
    <w:rsid w:val="007E41E6"/>
    <w:rsid w:val="00822E1E"/>
    <w:rsid w:val="00837532"/>
    <w:rsid w:val="008C6DDE"/>
    <w:rsid w:val="008D0B64"/>
    <w:rsid w:val="008D3553"/>
    <w:rsid w:val="008F0CC6"/>
    <w:rsid w:val="008F3C63"/>
    <w:rsid w:val="0090403C"/>
    <w:rsid w:val="00911E3F"/>
    <w:rsid w:val="00933BD2"/>
    <w:rsid w:val="00940AD6"/>
    <w:rsid w:val="0098594C"/>
    <w:rsid w:val="00987A8E"/>
    <w:rsid w:val="009D5589"/>
    <w:rsid w:val="009E70A7"/>
    <w:rsid w:val="009F7FDF"/>
    <w:rsid w:val="00A065B4"/>
    <w:rsid w:val="00A70765"/>
    <w:rsid w:val="00A84A6F"/>
    <w:rsid w:val="00AC0F18"/>
    <w:rsid w:val="00AE2A16"/>
    <w:rsid w:val="00B00944"/>
    <w:rsid w:val="00B033E3"/>
    <w:rsid w:val="00B40D1E"/>
    <w:rsid w:val="00B62B43"/>
    <w:rsid w:val="00B62E6A"/>
    <w:rsid w:val="00B83CFF"/>
    <w:rsid w:val="00B877FC"/>
    <w:rsid w:val="00BB0687"/>
    <w:rsid w:val="00BC5FD4"/>
    <w:rsid w:val="00C07CF0"/>
    <w:rsid w:val="00C10D12"/>
    <w:rsid w:val="00C47B4B"/>
    <w:rsid w:val="00C73EC8"/>
    <w:rsid w:val="00C860D4"/>
    <w:rsid w:val="00CA390F"/>
    <w:rsid w:val="00CE5347"/>
    <w:rsid w:val="00D01D5D"/>
    <w:rsid w:val="00D32427"/>
    <w:rsid w:val="00D34124"/>
    <w:rsid w:val="00D43AE9"/>
    <w:rsid w:val="00D447BA"/>
    <w:rsid w:val="00D5058B"/>
    <w:rsid w:val="00D76D15"/>
    <w:rsid w:val="00D8071B"/>
    <w:rsid w:val="00D90284"/>
    <w:rsid w:val="00DA138C"/>
    <w:rsid w:val="00DA3D87"/>
    <w:rsid w:val="00DC46B1"/>
    <w:rsid w:val="00E3383C"/>
    <w:rsid w:val="00E41A56"/>
    <w:rsid w:val="00E468A2"/>
    <w:rsid w:val="00E551F0"/>
    <w:rsid w:val="00E613D3"/>
    <w:rsid w:val="00E95662"/>
    <w:rsid w:val="00E9723A"/>
    <w:rsid w:val="00EA7E68"/>
    <w:rsid w:val="00EC6C25"/>
    <w:rsid w:val="00ED1738"/>
    <w:rsid w:val="00ED67EB"/>
    <w:rsid w:val="00EF27A1"/>
    <w:rsid w:val="00EF300E"/>
    <w:rsid w:val="00F45E83"/>
    <w:rsid w:val="00F706E9"/>
    <w:rsid w:val="00F813D5"/>
    <w:rsid w:val="00F90624"/>
    <w:rsid w:val="00F97990"/>
    <w:rsid w:val="00FA2E8A"/>
    <w:rsid w:val="00FC7944"/>
    <w:rsid w:val="00FD6261"/>
    <w:rsid w:val="00FF2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0214BD5F"/>
  <w15:docId w15:val="{B039ECB3-9FB1-4DC5-A037-ECB2AB2D4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autoSpaceDE w:val="0"/>
      <w:spacing w:line="432" w:lineRule="auto"/>
      <w:ind w:left="320" w:hanging="340"/>
    </w:pPr>
    <w:rPr>
      <w:sz w:val="22"/>
      <w:szCs w:val="22"/>
      <w:lang w:eastAsia="zh-CN"/>
    </w:rPr>
  </w:style>
  <w:style w:type="paragraph" w:styleId="Nagwek1">
    <w:name w:val="heading 1"/>
    <w:basedOn w:val="Normalny"/>
    <w:next w:val="Normalny"/>
    <w:qFormat/>
    <w:pPr>
      <w:keepNext/>
      <w:spacing w:line="240" w:lineRule="auto"/>
      <w:ind w:left="57" w:right="57" w:firstLine="0"/>
      <w:jc w:val="right"/>
      <w:outlineLvl w:val="0"/>
    </w:pPr>
    <w:rPr>
      <w:rFonts w:ascii="Arial" w:hAnsi="Arial" w:cs="Arial"/>
      <w:b/>
      <w:bCs/>
      <w:iCs/>
      <w:szCs w:val="24"/>
    </w:rPr>
  </w:style>
  <w:style w:type="paragraph" w:styleId="Nagwek2">
    <w:name w:val="heading 2"/>
    <w:basedOn w:val="Normalny"/>
    <w:next w:val="Normalny"/>
    <w:qFormat/>
    <w:pPr>
      <w:keepNext/>
      <w:widowControl/>
      <w:numPr>
        <w:ilvl w:val="1"/>
        <w:numId w:val="1"/>
      </w:numPr>
      <w:autoSpaceDE/>
      <w:spacing w:line="240" w:lineRule="auto"/>
      <w:outlineLvl w:val="1"/>
    </w:pPr>
    <w:rPr>
      <w:rFonts w:ascii="Arial Narrow" w:hAnsi="Arial Narrow" w:cs="Arial Narrow"/>
      <w:b/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lang w:eastAsia="pl-PL"/>
    </w:rPr>
  </w:style>
  <w:style w:type="character" w:customStyle="1" w:styleId="WW8Num3z0">
    <w:name w:val="WW8Num3z0"/>
  </w:style>
  <w:style w:type="character" w:customStyle="1" w:styleId="WW8Num4z0">
    <w:name w:val="WW8Num4z0"/>
    <w:rPr>
      <w:rFonts w:ascii="Times New Roman" w:eastAsia="Times New Roman" w:hAnsi="Times New Roman" w:cs="Times New Roman"/>
    </w:rPr>
  </w:style>
  <w:style w:type="character" w:customStyle="1" w:styleId="WW8Num5z0">
    <w:name w:val="WW8Num5z0"/>
    <w:rPr>
      <w:rFonts w:hint="default"/>
    </w:rPr>
  </w:style>
  <w:style w:type="character" w:customStyle="1" w:styleId="WW8Num6z0">
    <w:name w:val="WW8Num6z0"/>
    <w:rPr>
      <w:rFonts w:hint="default"/>
      <w:b/>
      <w:iCs/>
      <w:lang w:val="en-US" w:eastAsia="zh-CN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2">
    <w:name w:val="WW8Num14z2"/>
    <w:rPr>
      <w:rFonts w:ascii="Wingdings" w:hAnsi="Wingdings" w:cs="Wingdings" w:hint="default"/>
    </w:rPr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0">
    <w:name w:val="WW8Num16z0"/>
    <w:rPr>
      <w:rFonts w:ascii="Times New Roman" w:eastAsia="Times New Roman" w:hAnsi="Times New Roman" w:cs="Times New Roman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6z3">
    <w:name w:val="WW8Num16z3"/>
    <w:rPr>
      <w:rFonts w:ascii="Symbol" w:hAnsi="Symbol" w:cs="Symbol" w:hint="default"/>
    </w:rPr>
  </w:style>
  <w:style w:type="character" w:customStyle="1" w:styleId="WW8Num17z0">
    <w:name w:val="WW8Num17z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Times New Roman" w:hAnsi="Times New Roman" w:cs="Times New Roman" w:hint="default"/>
      <w:b w:val="0"/>
      <w:i w:val="0"/>
      <w:color w:val="auto"/>
      <w:sz w:val="24"/>
      <w:szCs w:val="24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Times New Roman" w:eastAsia="Times New Roman" w:hAnsi="Times New Roman" w:cs="Times New Roman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  <w:b/>
      <w:bCs w:val="0"/>
      <w:i w:val="0"/>
      <w:iCs w:val="0"/>
      <w:color w:val="auto"/>
      <w:sz w:val="24"/>
      <w:szCs w:val="24"/>
    </w:rPr>
  </w:style>
  <w:style w:type="character" w:customStyle="1" w:styleId="WW8Num25z1">
    <w:name w:val="WW8Num25z1"/>
    <w:rPr>
      <w:rFonts w:hint="default"/>
    </w:rPr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hint="default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Times New Roman" w:hAnsi="Times New Roman" w:cs="Times New Roman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8z3">
    <w:name w:val="WW8Num28z3"/>
    <w:rPr>
      <w:rFonts w:ascii="Symbol" w:hAnsi="Symbol" w:cs="Symbol" w:hint="default"/>
    </w:rPr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Symbol" w:hAnsi="Symbol" w:cs="Symbol" w:hint="default"/>
    </w:rPr>
  </w:style>
  <w:style w:type="character" w:customStyle="1" w:styleId="WW8Num30z1">
    <w:name w:val="WW8Num30z1"/>
    <w:rPr>
      <w:rFonts w:ascii="Courier New" w:hAnsi="Courier New" w:cs="Courier New" w:hint="default"/>
    </w:rPr>
  </w:style>
  <w:style w:type="character" w:customStyle="1" w:styleId="WW8Num30z2">
    <w:name w:val="WW8Num30z2"/>
    <w:rPr>
      <w:rFonts w:ascii="Wingdings" w:hAnsi="Wingdings" w:cs="Wingdings" w:hint="default"/>
    </w:rPr>
  </w:style>
  <w:style w:type="character" w:customStyle="1" w:styleId="WW8Num31z0">
    <w:name w:val="WW8Num31z0"/>
    <w:rPr>
      <w:rFonts w:hint="default"/>
      <w:b/>
      <w:iCs/>
      <w:lang w:val="en-US" w:eastAsia="zh-CN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Domylnaczcionkaakapitu4">
    <w:name w:val="Domyślna czcionka akapitu4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Domylnaczcionkaakapitu3">
    <w:name w:val="Domyślna czcionka akapitu3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-Domylnaczcionkaakapitu">
    <w:name w:val="WW-Domyślna czcionka akapitu"/>
  </w:style>
  <w:style w:type="character" w:customStyle="1" w:styleId="WW-Domylnaczcionkaakapitu1">
    <w:name w:val="WW-Domyślna czcionka akapitu1"/>
  </w:style>
  <w:style w:type="character" w:styleId="Numerstrony">
    <w:name w:val="page number"/>
    <w:basedOn w:val="WW-Domylnaczcionkaakapitu1"/>
  </w:style>
  <w:style w:type="character" w:customStyle="1" w:styleId="TekstprzypisudolnegoZnak">
    <w:name w:val="Tekst przypisu dolnego Znak"/>
    <w:basedOn w:val="WW-Domylnaczcionkaakapitu1"/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Nagwek2Znak">
    <w:name w:val="Nagłówek 2 Znak"/>
    <w:rPr>
      <w:rFonts w:ascii="Arial Narrow" w:hAnsi="Arial Narrow" w:cs="Arial Narrow"/>
      <w:b/>
      <w:sz w:val="26"/>
    </w:rPr>
  </w:style>
  <w:style w:type="character" w:customStyle="1" w:styleId="NagwekZnak">
    <w:name w:val="Nagłówek Znak"/>
    <w:qFormat/>
    <w:rPr>
      <w:sz w:val="22"/>
      <w:szCs w:val="22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eastAsia="zh-CN"/>
    </w:rPr>
  </w:style>
  <w:style w:type="character" w:customStyle="1" w:styleId="alb">
    <w:name w:val="a_lb"/>
  </w:style>
  <w:style w:type="character" w:customStyle="1" w:styleId="StopkaZnak">
    <w:name w:val="Stopka Znak"/>
    <w:rPr>
      <w:sz w:val="22"/>
      <w:szCs w:val="22"/>
      <w:lang w:eastAsia="zh-CN"/>
    </w:rPr>
  </w:style>
  <w:style w:type="character" w:customStyle="1" w:styleId="Odwoanieprzypisudolnego1">
    <w:name w:val="Odwołanie przypisu dolnego1"/>
    <w:rPr>
      <w:shd w:val="clear" w:color="auto" w:fill="auto"/>
      <w:vertAlign w:val="superscript"/>
    </w:rPr>
  </w:style>
  <w:style w:type="character" w:customStyle="1" w:styleId="ZwykytekstZnak">
    <w:name w:val="Zwykły tekst Znak"/>
    <w:rPr>
      <w:rFonts w:ascii="Courier New" w:hAnsi="Courier New" w:cs="Courier New"/>
    </w:rPr>
  </w:style>
  <w:style w:type="character" w:customStyle="1" w:styleId="Teksttreci">
    <w:name w:val="Tekst treści_"/>
    <w:rPr>
      <w:sz w:val="21"/>
      <w:szCs w:val="21"/>
      <w:shd w:val="clear" w:color="auto" w:fill="FFFFFF"/>
    </w:rPr>
  </w:style>
  <w:style w:type="character" w:customStyle="1" w:styleId="Nagwek22">
    <w:name w:val="Nagłówek #2 (2)_"/>
    <w:rPr>
      <w:sz w:val="23"/>
      <w:szCs w:val="23"/>
      <w:shd w:val="clear" w:color="auto" w:fill="FFFFFF"/>
    </w:rPr>
  </w:style>
  <w:style w:type="character" w:customStyle="1" w:styleId="BezodstpwZnak">
    <w:name w:val="Bez odstępów Znak"/>
    <w:uiPriority w:val="1"/>
    <w:qFormat/>
    <w:rPr>
      <w:sz w:val="24"/>
      <w:szCs w:val="24"/>
      <w:lang w:bidi="ar-SA"/>
    </w:rPr>
  </w:style>
  <w:style w:type="character" w:customStyle="1" w:styleId="AkapitzlistZnak">
    <w:name w:val="Akapit z listą Znak"/>
    <w:rPr>
      <w:rFonts w:ascii="Cambria" w:hAnsi="Cambria" w:cs="Cambria"/>
      <w:sz w:val="22"/>
      <w:szCs w:val="22"/>
      <w:lang w:val="en-US" w:eastAsia="zh-CN" w:bidi="en-US"/>
    </w:rPr>
  </w:style>
  <w:style w:type="paragraph" w:customStyle="1" w:styleId="Nagwek4">
    <w:name w:val="Nagłówek4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4">
    <w:name w:val="Legenda4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3">
    <w:name w:val="Legenda3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agwek10">
    <w:name w:val="Nagłówek1"/>
    <w:basedOn w:val="Normalny"/>
    <w:next w:val="Tekstpodstawowy"/>
    <w:uiPriority w:val="99"/>
    <w:qFormat/>
    <w:pPr>
      <w:tabs>
        <w:tab w:val="center" w:pos="4536"/>
        <w:tab w:val="right" w:pos="9072"/>
      </w:tabs>
    </w:p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pkt">
    <w:name w:val="pkt"/>
    <w:basedOn w:val="Normalny"/>
    <w:pPr>
      <w:widowControl/>
      <w:autoSpaceDE/>
      <w:spacing w:before="60" w:after="60" w:line="240" w:lineRule="auto"/>
      <w:ind w:left="851" w:hanging="295"/>
      <w:jc w:val="both"/>
    </w:pPr>
    <w:rPr>
      <w:sz w:val="24"/>
      <w:szCs w:val="20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styleId="Akapitzlist">
    <w:name w:val="List Paragraph"/>
    <w:basedOn w:val="Normalny"/>
    <w:qFormat/>
    <w:pPr>
      <w:widowControl/>
      <w:suppressAutoHyphens w:val="0"/>
      <w:autoSpaceDE/>
      <w:spacing w:after="200" w:line="276" w:lineRule="auto"/>
      <w:ind w:left="720" w:firstLine="0"/>
    </w:pPr>
    <w:rPr>
      <w:rFonts w:ascii="Cambria" w:hAnsi="Cambria" w:cs="Cambria"/>
      <w:lang w:val="en-US" w:bidi="en-US"/>
    </w:rPr>
  </w:style>
  <w:style w:type="paragraph" w:styleId="Tekstprzypisudolnego">
    <w:name w:val="footnote text"/>
    <w:basedOn w:val="Normalny"/>
    <w:rPr>
      <w:sz w:val="20"/>
      <w:szCs w:val="20"/>
    </w:rPr>
  </w:style>
  <w:style w:type="paragraph" w:styleId="Tekstpodstawowywcity">
    <w:name w:val="Body Text Indent"/>
    <w:basedOn w:val="Normalny"/>
    <w:pPr>
      <w:jc w:val="both"/>
    </w:pPr>
    <w:rPr>
      <w:rFonts w:ascii="Arial" w:hAnsi="Arial" w:cs="Arial"/>
    </w:rPr>
  </w:style>
  <w:style w:type="paragraph" w:customStyle="1" w:styleId="Zawartoramki">
    <w:name w:val="Zawartość ramki"/>
    <w:basedOn w:val="Tekstpodstawowy"/>
  </w:style>
  <w:style w:type="paragraph" w:customStyle="1" w:styleId="Tekstpodstawowy21">
    <w:name w:val="Tekst podstawowy 21"/>
    <w:basedOn w:val="Normalny"/>
    <w:pPr>
      <w:spacing w:after="120" w:line="240" w:lineRule="auto"/>
      <w:ind w:left="0" w:firstLine="0"/>
      <w:jc w:val="both"/>
    </w:pPr>
    <w:rPr>
      <w:i/>
      <w:sz w:val="18"/>
    </w:rPr>
  </w:style>
  <w:style w:type="paragraph" w:customStyle="1" w:styleId="Tekstpodstawowy31">
    <w:name w:val="Tekst podstawowy 31"/>
    <w:basedOn w:val="Normalny"/>
    <w:pPr>
      <w:widowControl/>
      <w:pBdr>
        <w:top w:val="none" w:sz="0" w:space="0" w:color="000000"/>
        <w:left w:val="none" w:sz="0" w:space="0" w:color="000000"/>
        <w:bottom w:val="single" w:sz="4" w:space="1" w:color="000000"/>
        <w:right w:val="none" w:sz="0" w:space="0" w:color="000000"/>
      </w:pBdr>
      <w:tabs>
        <w:tab w:val="center" w:pos="4536"/>
        <w:tab w:val="right" w:pos="9072"/>
      </w:tabs>
      <w:spacing w:after="120" w:line="240" w:lineRule="auto"/>
      <w:ind w:left="0" w:firstLine="0"/>
      <w:jc w:val="center"/>
    </w:pPr>
    <w:rPr>
      <w:rFonts w:cs="Courier New"/>
      <w:i/>
      <w:sz w:val="20"/>
      <w:szCs w:val="20"/>
    </w:rPr>
  </w:style>
  <w:style w:type="paragraph" w:customStyle="1" w:styleId="Nagwekstrony">
    <w:name w:val="Nagłówek strony"/>
    <w:basedOn w:val="Normalny"/>
    <w:pPr>
      <w:widowControl/>
      <w:spacing w:line="240" w:lineRule="auto"/>
      <w:ind w:left="0" w:firstLine="0"/>
    </w:pPr>
    <w:rPr>
      <w:rFonts w:cs="Courier New"/>
      <w:kern w:val="2"/>
      <w:sz w:val="20"/>
      <w:szCs w:val="20"/>
    </w:rPr>
  </w:style>
  <w:style w:type="paragraph" w:styleId="Tekstdymka">
    <w:name w:val="Balloon Text"/>
    <w:basedOn w:val="Normalny"/>
    <w:pPr>
      <w:spacing w:line="240" w:lineRule="auto"/>
    </w:pPr>
    <w:rPr>
      <w:rFonts w:ascii="Segoe UI" w:hAnsi="Segoe UI" w:cs="Segoe UI"/>
      <w:sz w:val="18"/>
      <w:szCs w:val="18"/>
      <w:lang w:val="x-none"/>
    </w:rPr>
  </w:style>
  <w:style w:type="paragraph" w:styleId="Bezodstpw">
    <w:name w:val="No Spacing"/>
    <w:uiPriority w:val="1"/>
    <w:qFormat/>
    <w:pPr>
      <w:suppressAutoHyphens/>
    </w:pPr>
    <w:rPr>
      <w:sz w:val="24"/>
      <w:szCs w:val="24"/>
      <w:lang w:eastAsia="zh-CN"/>
    </w:rPr>
  </w:style>
  <w:style w:type="paragraph" w:customStyle="1" w:styleId="Zwykytekst1">
    <w:name w:val="Zwykły tekst1"/>
    <w:basedOn w:val="Normalny"/>
    <w:pPr>
      <w:widowControl/>
      <w:suppressAutoHyphens w:val="0"/>
      <w:autoSpaceDE/>
      <w:spacing w:line="240" w:lineRule="auto"/>
      <w:ind w:left="0" w:firstLine="0"/>
    </w:pPr>
    <w:rPr>
      <w:rFonts w:ascii="Courier New" w:hAnsi="Courier New" w:cs="Courier New"/>
      <w:sz w:val="20"/>
      <w:szCs w:val="20"/>
      <w:lang w:val="x-none"/>
    </w:rPr>
  </w:style>
  <w:style w:type="paragraph" w:customStyle="1" w:styleId="Teksttreci0">
    <w:name w:val="Tekst treści"/>
    <w:basedOn w:val="Normalny"/>
    <w:pPr>
      <w:widowControl/>
      <w:shd w:val="clear" w:color="auto" w:fill="FFFFFF"/>
      <w:suppressAutoHyphens w:val="0"/>
      <w:autoSpaceDE/>
      <w:spacing w:line="240" w:lineRule="atLeast"/>
      <w:ind w:left="0" w:hanging="380"/>
    </w:pPr>
    <w:rPr>
      <w:sz w:val="21"/>
      <w:szCs w:val="21"/>
      <w:shd w:val="clear" w:color="auto" w:fill="FFFFFF"/>
      <w:lang w:val="x-none"/>
    </w:rPr>
  </w:style>
  <w:style w:type="paragraph" w:customStyle="1" w:styleId="Nagwek220">
    <w:name w:val="Nagłówek #2 (2)"/>
    <w:basedOn w:val="Normalny"/>
    <w:pPr>
      <w:widowControl/>
      <w:shd w:val="clear" w:color="auto" w:fill="FFFFFF"/>
      <w:suppressAutoHyphens w:val="0"/>
      <w:autoSpaceDE/>
      <w:spacing w:before="540" w:after="300" w:line="240" w:lineRule="atLeast"/>
      <w:ind w:left="0" w:hanging="360"/>
    </w:pPr>
    <w:rPr>
      <w:sz w:val="23"/>
      <w:szCs w:val="23"/>
      <w:lang w:val="x-none"/>
    </w:rPr>
  </w:style>
  <w:style w:type="paragraph" w:customStyle="1" w:styleId="tyt">
    <w:name w:val="tyt"/>
    <w:basedOn w:val="Normalny"/>
    <w:pPr>
      <w:keepNext/>
      <w:widowControl/>
      <w:suppressAutoHyphens w:val="0"/>
      <w:autoSpaceDE/>
      <w:spacing w:before="60" w:after="60" w:line="240" w:lineRule="auto"/>
      <w:ind w:left="0" w:firstLine="0"/>
      <w:jc w:val="center"/>
    </w:pPr>
    <w:rPr>
      <w:b/>
      <w:bCs/>
      <w:sz w:val="24"/>
      <w:szCs w:val="24"/>
    </w:rPr>
  </w:style>
  <w:style w:type="paragraph" w:customStyle="1" w:styleId="ZLITPKTzmpktliter">
    <w:name w:val="Z_LIT/PKT – zm. pkt literą"/>
    <w:basedOn w:val="Normalny"/>
    <w:pPr>
      <w:widowControl/>
      <w:suppressAutoHyphens w:val="0"/>
      <w:autoSpaceDE/>
      <w:spacing w:line="360" w:lineRule="auto"/>
      <w:ind w:left="1497" w:hanging="510"/>
      <w:jc w:val="both"/>
    </w:pPr>
    <w:rPr>
      <w:rFonts w:ascii="Times" w:hAnsi="Times" w:cs="Arial"/>
      <w:bCs/>
      <w:sz w:val="24"/>
      <w:szCs w:val="20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58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367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IAS</Company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 XP Prof</dc:creator>
  <cp:lastModifiedBy>Wojtas Anna 2</cp:lastModifiedBy>
  <cp:revision>13</cp:revision>
  <cp:lastPrinted>1995-11-21T16:41:00Z</cp:lastPrinted>
  <dcterms:created xsi:type="dcterms:W3CDTF">2024-01-25T11:54:00Z</dcterms:created>
  <dcterms:modified xsi:type="dcterms:W3CDTF">2026-02-05T09:15:00Z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UxC4dwLulzfINJ8nQH+xvX5LNGipWa4BRSZhPgxsCvmDDs8moFINu1d8PBfyTGGyXaAzhI+50DDi2mtal4F6ag==</vt:lpwstr>
  </property>
  <property fmtid="{D5CDD505-2E9C-101B-9397-08002B2CF9AE}" pid="4" name="MFClassificationDate">
    <vt:lpwstr>2022-10-20T14:38:53.9261172+02:00</vt:lpwstr>
  </property>
  <property fmtid="{D5CDD505-2E9C-101B-9397-08002B2CF9AE}" pid="5" name="MFClassifiedBySID">
    <vt:lpwstr>UxC4dwLulzfINJ8nQH+xvX5LNGipWa4BRSZhPgxsCvm42mrIC/DSDv0ggS+FjUN/2v1BBotkLlY5aAiEhoi6uXxqB3XvOaLSNdyePMsXiv0rv3orQwUN5TWCT1ESEMIG</vt:lpwstr>
  </property>
  <property fmtid="{D5CDD505-2E9C-101B-9397-08002B2CF9AE}" pid="6" name="MFGRNItemId">
    <vt:lpwstr>GRN-b7764bf0-9482-4592-a6b3-b5043fa53240</vt:lpwstr>
  </property>
  <property fmtid="{D5CDD505-2E9C-101B-9397-08002B2CF9AE}" pid="7" name="MFHash">
    <vt:lpwstr>N70HIx2VC8kAS9Q6+FlrK3TVwkZk+LipcsWpaf6EjYY=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